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D1343" w14:textId="77777777" w:rsidR="00E37E95" w:rsidRDefault="00B52FE5">
      <w:pPr>
        <w:spacing w:after="0" w:line="259" w:lineRule="auto"/>
        <w:rPr>
          <w:rFonts w:ascii="Arial" w:eastAsia="Arial" w:hAnsi="Arial" w:cs="Arial"/>
          <w:b/>
          <w:sz w:val="36"/>
          <w:szCs w:val="36"/>
        </w:rPr>
      </w:pPr>
      <w:r>
        <w:rPr>
          <w:rFonts w:ascii="Arial" w:eastAsia="Arial" w:hAnsi="Arial" w:cs="Arial"/>
          <w:b/>
          <w:sz w:val="36"/>
          <w:szCs w:val="36"/>
        </w:rPr>
        <w:t>DPS Schedule 6 (Order Form Template and Order Schedules)</w:t>
      </w:r>
    </w:p>
    <w:p w14:paraId="2CAD1344" w14:textId="77777777" w:rsidR="00E37E95" w:rsidRDefault="00E37E95">
      <w:pPr>
        <w:spacing w:after="0" w:line="259" w:lineRule="auto"/>
        <w:rPr>
          <w:rFonts w:ascii="Arial" w:eastAsia="Arial" w:hAnsi="Arial" w:cs="Arial"/>
          <w:b/>
          <w:sz w:val="36"/>
          <w:szCs w:val="36"/>
        </w:rPr>
      </w:pPr>
    </w:p>
    <w:p w14:paraId="2CAD1345" w14:textId="77777777" w:rsidR="00E37E95" w:rsidRDefault="00B52FE5">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2CAD1346" w14:textId="77777777" w:rsidR="00E37E95" w:rsidRDefault="00E37E95">
      <w:pPr>
        <w:spacing w:after="0" w:line="259" w:lineRule="auto"/>
        <w:rPr>
          <w:rFonts w:ascii="Arial" w:eastAsia="Arial" w:hAnsi="Arial" w:cs="Arial"/>
          <w:b/>
          <w:sz w:val="24"/>
          <w:szCs w:val="24"/>
        </w:rPr>
      </w:pPr>
    </w:p>
    <w:p w14:paraId="2CAD1347" w14:textId="77777777" w:rsidR="00E37E95" w:rsidRDefault="00E37E95">
      <w:pPr>
        <w:spacing w:after="0" w:line="259" w:lineRule="auto"/>
        <w:rPr>
          <w:rFonts w:ascii="Arial" w:eastAsia="Arial" w:hAnsi="Arial" w:cs="Arial"/>
          <w:b/>
          <w:sz w:val="24"/>
          <w:szCs w:val="24"/>
        </w:rPr>
      </w:pPr>
    </w:p>
    <w:p w14:paraId="2CAD1348" w14:textId="54C564F6" w:rsidR="00E37E95" w:rsidRPr="001235B8" w:rsidRDefault="00B52FE5">
      <w:pPr>
        <w:spacing w:after="0" w:line="259" w:lineRule="auto"/>
        <w:rPr>
          <w:rFonts w:ascii="Arial" w:eastAsia="Arial" w:hAnsi="Arial" w:cs="Arial"/>
          <w:b/>
          <w:bCs/>
          <w:sz w:val="24"/>
          <w:szCs w:val="24"/>
        </w:rPr>
      </w:pPr>
      <w:r w:rsidRPr="00B07377">
        <w:rPr>
          <w:rFonts w:ascii="Arial" w:eastAsia="Arial" w:hAnsi="Arial" w:cs="Arial"/>
          <w:sz w:val="24"/>
          <w:szCs w:val="24"/>
        </w:rPr>
        <w:t>ORDER REFERENCE:</w:t>
      </w:r>
      <w:r>
        <w:tab/>
      </w:r>
      <w:r>
        <w:tab/>
      </w:r>
      <w:r w:rsidR="000D5397" w:rsidRPr="00B07377">
        <w:rPr>
          <w:rFonts w:ascii="Arial" w:eastAsia="Arial" w:hAnsi="Arial" w:cs="Arial"/>
          <w:b/>
          <w:bCs/>
          <w:sz w:val="24"/>
          <w:szCs w:val="24"/>
        </w:rPr>
        <w:t>SR1121535488</w:t>
      </w:r>
    </w:p>
    <w:p w14:paraId="2CAD1349" w14:textId="77777777" w:rsidR="00E37E95" w:rsidRDefault="00E37E95">
      <w:pPr>
        <w:spacing w:after="0" w:line="259" w:lineRule="auto"/>
        <w:rPr>
          <w:rFonts w:ascii="Arial" w:eastAsia="Arial" w:hAnsi="Arial" w:cs="Arial"/>
          <w:sz w:val="24"/>
          <w:szCs w:val="24"/>
        </w:rPr>
      </w:pPr>
    </w:p>
    <w:p w14:paraId="2CAD134A" w14:textId="663D9797" w:rsidR="00E37E95" w:rsidRDefault="00B52FE5">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980FAE">
        <w:rPr>
          <w:rFonts w:ascii="Arial" w:eastAsia="Arial" w:hAnsi="Arial" w:cs="Arial"/>
          <w:b/>
          <w:sz w:val="24"/>
          <w:szCs w:val="24"/>
        </w:rPr>
        <w:t>HM Revenue &amp; Customs</w:t>
      </w:r>
    </w:p>
    <w:p w14:paraId="2CAD134B" w14:textId="77777777" w:rsidR="00E37E95" w:rsidRDefault="00B52FE5">
      <w:pPr>
        <w:spacing w:after="0" w:line="259" w:lineRule="auto"/>
        <w:rPr>
          <w:rFonts w:ascii="Arial" w:eastAsia="Arial" w:hAnsi="Arial" w:cs="Arial"/>
          <w:sz w:val="24"/>
          <w:szCs w:val="24"/>
        </w:rPr>
      </w:pPr>
      <w:r>
        <w:rPr>
          <w:rFonts w:ascii="Arial" w:eastAsia="Arial" w:hAnsi="Arial" w:cs="Arial"/>
          <w:sz w:val="24"/>
          <w:szCs w:val="24"/>
        </w:rPr>
        <w:t xml:space="preserve"> </w:t>
      </w:r>
    </w:p>
    <w:p w14:paraId="5BB97BCC" w14:textId="77777777" w:rsidR="001235B8" w:rsidRPr="003A3D8C" w:rsidRDefault="00B52FE5" w:rsidP="001235B8">
      <w:pPr>
        <w:spacing w:after="0" w:line="259" w:lineRule="auto"/>
        <w:rPr>
          <w:rFonts w:ascii="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1235B8" w:rsidRPr="003A3D8C">
        <w:rPr>
          <w:rFonts w:ascii="Arial" w:hAnsi="Arial" w:cs="Arial"/>
          <w:b/>
          <w:sz w:val="24"/>
          <w:szCs w:val="24"/>
        </w:rPr>
        <w:t>100 Parliament Street</w:t>
      </w:r>
    </w:p>
    <w:p w14:paraId="75CF2955" w14:textId="77777777" w:rsidR="001235B8" w:rsidRPr="003A3D8C" w:rsidRDefault="001235B8" w:rsidP="001235B8">
      <w:pPr>
        <w:spacing w:after="0" w:line="259" w:lineRule="auto"/>
        <w:rPr>
          <w:rFonts w:ascii="Arial" w:hAnsi="Arial" w:cs="Arial"/>
          <w:b/>
          <w:sz w:val="24"/>
          <w:szCs w:val="24"/>
        </w:rPr>
      </w:pP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t>Westminster</w:t>
      </w:r>
    </w:p>
    <w:p w14:paraId="2CAD134C" w14:textId="2E4C9764" w:rsidR="00E37E95" w:rsidRPr="001235B8" w:rsidRDefault="001235B8">
      <w:pPr>
        <w:spacing w:after="0" w:line="259" w:lineRule="auto"/>
        <w:rPr>
          <w:rFonts w:ascii="Arial" w:hAnsi="Arial" w:cs="Arial"/>
          <w:b/>
          <w:sz w:val="24"/>
          <w:szCs w:val="24"/>
        </w:rPr>
      </w:pP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t xml:space="preserve">London SW1A 2BQ  </w:t>
      </w:r>
      <w:r w:rsidR="00B52FE5">
        <w:rPr>
          <w:rFonts w:ascii="Arial" w:eastAsia="Arial" w:hAnsi="Arial" w:cs="Arial"/>
          <w:b/>
          <w:sz w:val="24"/>
          <w:szCs w:val="24"/>
        </w:rPr>
        <w:t xml:space="preserve"> </w:t>
      </w:r>
    </w:p>
    <w:p w14:paraId="2CAD134D" w14:textId="77777777" w:rsidR="00E37E95" w:rsidRDefault="00E37E95">
      <w:pPr>
        <w:spacing w:after="0" w:line="259" w:lineRule="auto"/>
        <w:rPr>
          <w:rFonts w:ascii="Arial" w:eastAsia="Arial" w:hAnsi="Arial" w:cs="Arial"/>
          <w:sz w:val="24"/>
          <w:szCs w:val="24"/>
        </w:rPr>
      </w:pPr>
    </w:p>
    <w:p w14:paraId="2CAD134E" w14:textId="56D485F7" w:rsidR="00E37E95" w:rsidRDefault="00B52FE5" w:rsidP="00B07377">
      <w:pPr>
        <w:spacing w:line="240" w:lineRule="auto"/>
        <w:rPr>
          <w:rFonts w:ascii="Arial" w:eastAsia="Arial" w:hAnsi="Arial" w:cs="Arial"/>
          <w:sz w:val="24"/>
          <w:szCs w:val="24"/>
          <w:highlight w:val="yellow"/>
        </w:rPr>
      </w:pPr>
      <w:r w:rsidRPr="00B07377">
        <w:rPr>
          <w:rFonts w:ascii="Arial" w:eastAsia="Arial" w:hAnsi="Arial" w:cs="Arial"/>
          <w:sz w:val="24"/>
          <w:szCs w:val="24"/>
        </w:rPr>
        <w:t xml:space="preserve">THE SUPPLIER: </w:t>
      </w:r>
      <w:r>
        <w:tab/>
      </w:r>
      <w:r>
        <w:tab/>
      </w:r>
      <w:r>
        <w:tab/>
      </w:r>
      <w:proofErr w:type="spellStart"/>
      <w:r w:rsidR="2E391C19" w:rsidRPr="00B07377">
        <w:rPr>
          <w:rFonts w:ascii="Arial" w:eastAsia="Arial" w:hAnsi="Arial" w:cs="Arial"/>
          <w:b/>
          <w:bCs/>
          <w:sz w:val="24"/>
          <w:szCs w:val="24"/>
        </w:rPr>
        <w:t>NatCen</w:t>
      </w:r>
      <w:proofErr w:type="spellEnd"/>
    </w:p>
    <w:p w14:paraId="2CAD134F" w14:textId="13D399D8" w:rsidR="00E37E95" w:rsidRDefault="00B52FE5" w:rsidP="00B07377">
      <w:pPr>
        <w:spacing w:line="240" w:lineRule="auto"/>
        <w:rPr>
          <w:rFonts w:ascii="Arial" w:eastAsia="Arial" w:hAnsi="Arial" w:cs="Arial"/>
          <w:b/>
          <w:bCs/>
          <w:sz w:val="24"/>
          <w:szCs w:val="24"/>
        </w:rPr>
      </w:pPr>
      <w:r w:rsidRPr="00B07377">
        <w:rPr>
          <w:rFonts w:ascii="Arial" w:eastAsia="Arial" w:hAnsi="Arial" w:cs="Arial"/>
          <w:sz w:val="24"/>
          <w:szCs w:val="24"/>
        </w:rPr>
        <w:t>SUPPLIER ADDRESS:</w:t>
      </w:r>
      <w:r w:rsidRPr="00B07377">
        <w:rPr>
          <w:rFonts w:ascii="Arial" w:eastAsia="Arial" w:hAnsi="Arial" w:cs="Arial"/>
          <w:b/>
          <w:bCs/>
          <w:sz w:val="24"/>
          <w:szCs w:val="24"/>
        </w:rPr>
        <w:t xml:space="preserve"> </w:t>
      </w:r>
      <w:r>
        <w:tab/>
      </w:r>
      <w:r>
        <w:tab/>
      </w:r>
      <w:r w:rsidR="3DA8EFD0" w:rsidRPr="00B07377">
        <w:rPr>
          <w:rFonts w:ascii="Arial" w:eastAsia="Arial" w:hAnsi="Arial" w:cs="Arial"/>
          <w:b/>
          <w:bCs/>
          <w:sz w:val="24"/>
          <w:szCs w:val="24"/>
        </w:rPr>
        <w:t>35 Northampton Square, London, EC1V 0AX</w:t>
      </w:r>
    </w:p>
    <w:p w14:paraId="2CAD1350" w14:textId="0162F414" w:rsidR="00E37E95" w:rsidRDefault="00B52FE5" w:rsidP="00B07377">
      <w:pPr>
        <w:spacing w:line="240" w:lineRule="auto"/>
        <w:rPr>
          <w:rFonts w:ascii="Arial" w:eastAsia="Arial" w:hAnsi="Arial" w:cs="Arial"/>
          <w:sz w:val="24"/>
          <w:szCs w:val="24"/>
          <w:highlight w:val="yellow"/>
        </w:rPr>
      </w:pPr>
      <w:r w:rsidRPr="00B07377">
        <w:rPr>
          <w:rFonts w:ascii="Arial" w:eastAsia="Arial" w:hAnsi="Arial" w:cs="Arial"/>
          <w:sz w:val="24"/>
          <w:szCs w:val="24"/>
        </w:rPr>
        <w:t>REGISTRATION NUMBER:</w:t>
      </w:r>
      <w:r w:rsidRPr="00B07377">
        <w:rPr>
          <w:rFonts w:ascii="Arial" w:eastAsia="Arial" w:hAnsi="Arial" w:cs="Arial"/>
          <w:b/>
          <w:bCs/>
          <w:sz w:val="24"/>
          <w:szCs w:val="24"/>
        </w:rPr>
        <w:t xml:space="preserve"> </w:t>
      </w:r>
      <w:r>
        <w:tab/>
      </w:r>
      <w:r w:rsidR="0ADC2891" w:rsidRPr="00B07377">
        <w:rPr>
          <w:rFonts w:ascii="Arial" w:eastAsia="Arial" w:hAnsi="Arial" w:cs="Arial"/>
          <w:b/>
          <w:bCs/>
          <w:sz w:val="24"/>
          <w:szCs w:val="24"/>
        </w:rPr>
        <w:t>04392418</w:t>
      </w:r>
    </w:p>
    <w:p w14:paraId="2CAD1359" w14:textId="77777777" w:rsidR="00E37E95" w:rsidRDefault="00E37E95">
      <w:pPr>
        <w:spacing w:after="0" w:line="259" w:lineRule="auto"/>
        <w:rPr>
          <w:rFonts w:ascii="Arial" w:eastAsia="Arial" w:hAnsi="Arial" w:cs="Arial"/>
          <w:sz w:val="24"/>
          <w:szCs w:val="24"/>
        </w:rPr>
      </w:pPr>
    </w:p>
    <w:p w14:paraId="2CAD135A" w14:textId="77777777" w:rsidR="00E37E95" w:rsidRDefault="00B52FE5">
      <w:pPr>
        <w:spacing w:after="0" w:line="259" w:lineRule="auto"/>
        <w:rPr>
          <w:rFonts w:ascii="Arial" w:eastAsia="Arial" w:hAnsi="Arial" w:cs="Arial"/>
          <w:sz w:val="24"/>
          <w:szCs w:val="24"/>
        </w:rPr>
      </w:pPr>
      <w:r>
        <w:rPr>
          <w:rFonts w:ascii="Arial" w:eastAsia="Arial" w:hAnsi="Arial" w:cs="Arial"/>
          <w:sz w:val="24"/>
          <w:szCs w:val="24"/>
        </w:rPr>
        <w:t>APPLICABLE DPS CONTRACT</w:t>
      </w:r>
    </w:p>
    <w:p w14:paraId="2CAD135B" w14:textId="77777777" w:rsidR="00E37E95" w:rsidRDefault="00E37E95">
      <w:pPr>
        <w:spacing w:after="0" w:line="259" w:lineRule="auto"/>
        <w:rPr>
          <w:rFonts w:ascii="Arial" w:eastAsia="Arial" w:hAnsi="Arial" w:cs="Arial"/>
          <w:sz w:val="24"/>
          <w:szCs w:val="24"/>
        </w:rPr>
      </w:pPr>
    </w:p>
    <w:p w14:paraId="2CAD135C" w14:textId="6D7B5D48" w:rsidR="00E37E95" w:rsidRDefault="00B52FE5">
      <w:pPr>
        <w:spacing w:after="0" w:line="259" w:lineRule="auto"/>
        <w:jc w:val="both"/>
        <w:rPr>
          <w:rFonts w:ascii="Arial" w:eastAsia="Arial" w:hAnsi="Arial" w:cs="Arial"/>
          <w:sz w:val="24"/>
          <w:szCs w:val="24"/>
        </w:rPr>
      </w:pPr>
      <w:r w:rsidRPr="00B07377">
        <w:rPr>
          <w:rFonts w:ascii="Arial" w:eastAsia="Arial" w:hAnsi="Arial" w:cs="Arial"/>
          <w:sz w:val="24"/>
          <w:szCs w:val="24"/>
        </w:rPr>
        <w:t xml:space="preserve">This Order Form is for the provision of the Deliverables and dated </w:t>
      </w:r>
      <w:r w:rsidR="42DE0430" w:rsidRPr="00B07377">
        <w:rPr>
          <w:rFonts w:ascii="Arial" w:eastAsia="Arial" w:hAnsi="Arial" w:cs="Arial"/>
          <w:sz w:val="24"/>
          <w:szCs w:val="24"/>
        </w:rPr>
        <w:t>0</w:t>
      </w:r>
      <w:r w:rsidR="0031466E">
        <w:rPr>
          <w:rFonts w:ascii="Arial" w:eastAsia="Arial" w:hAnsi="Arial" w:cs="Arial"/>
          <w:sz w:val="24"/>
          <w:szCs w:val="24"/>
        </w:rPr>
        <w:t>4</w:t>
      </w:r>
      <w:r w:rsidR="42DE0430" w:rsidRPr="00B07377">
        <w:rPr>
          <w:rFonts w:ascii="Arial" w:eastAsia="Arial" w:hAnsi="Arial" w:cs="Arial"/>
          <w:sz w:val="24"/>
          <w:szCs w:val="24"/>
        </w:rPr>
        <w:t>/05/2023.</w:t>
      </w:r>
    </w:p>
    <w:p w14:paraId="5EA7301F" w14:textId="4104BD9F" w:rsidR="00B07377" w:rsidRDefault="00B07377" w:rsidP="00B07377">
      <w:pPr>
        <w:spacing w:after="0" w:line="259" w:lineRule="auto"/>
        <w:jc w:val="both"/>
        <w:rPr>
          <w:rFonts w:ascii="Arial" w:eastAsia="Arial" w:hAnsi="Arial" w:cs="Arial"/>
          <w:sz w:val="24"/>
          <w:szCs w:val="24"/>
        </w:rPr>
      </w:pPr>
    </w:p>
    <w:p w14:paraId="461C0EDE" w14:textId="7A5ACFA5" w:rsidR="00B52FE5" w:rsidRDefault="00B52FE5" w:rsidP="00B07377">
      <w:pPr>
        <w:spacing w:after="0" w:line="259" w:lineRule="auto"/>
        <w:jc w:val="both"/>
        <w:rPr>
          <w:rFonts w:ascii="Arial" w:eastAsia="Arial" w:hAnsi="Arial" w:cs="Arial"/>
          <w:sz w:val="24"/>
          <w:szCs w:val="24"/>
        </w:rPr>
      </w:pPr>
      <w:r w:rsidRPr="00B07377">
        <w:rPr>
          <w:rFonts w:ascii="Arial" w:eastAsia="Arial" w:hAnsi="Arial" w:cs="Arial"/>
          <w:sz w:val="24"/>
          <w:szCs w:val="24"/>
        </w:rPr>
        <w:t>It’s issued under the DPS Contract with the reference number</w:t>
      </w:r>
      <w:r w:rsidR="00B13883" w:rsidRPr="00B07377">
        <w:rPr>
          <w:rFonts w:ascii="Arial" w:eastAsia="Arial" w:hAnsi="Arial" w:cs="Arial"/>
          <w:sz w:val="24"/>
          <w:szCs w:val="24"/>
        </w:rPr>
        <w:t xml:space="preserve"> RM6126</w:t>
      </w:r>
      <w:r w:rsidRPr="00B07377">
        <w:rPr>
          <w:rFonts w:ascii="Arial" w:eastAsia="Arial" w:hAnsi="Arial" w:cs="Arial"/>
          <w:sz w:val="24"/>
          <w:szCs w:val="24"/>
        </w:rPr>
        <w:t xml:space="preserve"> for the provision of </w:t>
      </w:r>
      <w:r w:rsidR="65E6CACA" w:rsidRPr="00B07377">
        <w:rPr>
          <w:rFonts w:ascii="Arial" w:eastAsia="Arial" w:hAnsi="Arial" w:cs="Arial"/>
          <w:sz w:val="24"/>
          <w:szCs w:val="24"/>
        </w:rPr>
        <w:t>Qualitative Research Services on Compliance and Debt Themes under a Defined Term Agreement.</w:t>
      </w:r>
    </w:p>
    <w:p w14:paraId="2CAD135E" w14:textId="77777777" w:rsidR="00E37E95" w:rsidRDefault="00E37E95">
      <w:pPr>
        <w:tabs>
          <w:tab w:val="left" w:pos="2257"/>
        </w:tabs>
        <w:spacing w:after="0" w:line="259" w:lineRule="auto"/>
        <w:rPr>
          <w:rFonts w:ascii="Arial" w:eastAsia="Arial" w:hAnsi="Arial" w:cs="Arial"/>
          <w:b/>
          <w:sz w:val="24"/>
          <w:szCs w:val="24"/>
        </w:rPr>
      </w:pPr>
    </w:p>
    <w:p w14:paraId="2CAD135F" w14:textId="77777777" w:rsidR="00E37E95" w:rsidRDefault="00B52FE5">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DPS FILTER CATEGORY(IES):</w:t>
      </w:r>
    </w:p>
    <w:p w14:paraId="2CAD1360" w14:textId="6DD6D224" w:rsidR="00E37E95" w:rsidRPr="00912A7A" w:rsidRDefault="00912A7A" w:rsidP="00912A7A">
      <w:pPr>
        <w:spacing w:after="0" w:line="259" w:lineRule="auto"/>
        <w:jc w:val="both"/>
        <w:rPr>
          <w:rFonts w:ascii="Arial" w:eastAsia="Arial" w:hAnsi="Arial" w:cs="Arial"/>
          <w:sz w:val="24"/>
          <w:szCs w:val="24"/>
        </w:rPr>
      </w:pPr>
      <w:r w:rsidRPr="00912A7A">
        <w:rPr>
          <w:rFonts w:ascii="Arial" w:eastAsia="Arial" w:hAnsi="Arial" w:cs="Arial"/>
          <w:sz w:val="24"/>
          <w:szCs w:val="24"/>
        </w:rPr>
        <w:t>Grounded theory analysis, Segmentation analysis, Thematic analysis,</w:t>
      </w:r>
      <w:r>
        <w:rPr>
          <w:rFonts w:ascii="Arial" w:eastAsia="Arial" w:hAnsi="Arial" w:cs="Arial"/>
          <w:sz w:val="24"/>
          <w:szCs w:val="24"/>
        </w:rPr>
        <w:t xml:space="preserve"> </w:t>
      </w:r>
      <w:r w:rsidRPr="00912A7A">
        <w:rPr>
          <w:rFonts w:ascii="Arial" w:eastAsia="Arial" w:hAnsi="Arial" w:cs="Arial"/>
          <w:sz w:val="24"/>
          <w:szCs w:val="24"/>
        </w:rPr>
        <w:t xml:space="preserve">Qualitative, Face-to-face, Online, Telephone, CAPI (computer assisted personal interview), CATI (computer assisted telephone interview), Omnibus, Case studies, Depth interviews, </w:t>
      </w:r>
      <w:proofErr w:type="gramStart"/>
      <w:r w:rsidRPr="00912A7A">
        <w:rPr>
          <w:rFonts w:ascii="Arial" w:eastAsia="Arial" w:hAnsi="Arial" w:cs="Arial"/>
          <w:sz w:val="24"/>
          <w:szCs w:val="24"/>
        </w:rPr>
        <w:t>Focus</w:t>
      </w:r>
      <w:proofErr w:type="gramEnd"/>
      <w:r w:rsidRPr="00912A7A">
        <w:rPr>
          <w:rFonts w:ascii="Arial" w:eastAsia="Arial" w:hAnsi="Arial" w:cs="Arial"/>
          <w:sz w:val="24"/>
          <w:szCs w:val="24"/>
        </w:rPr>
        <w:t xml:space="preserve"> group discussions, Random / stratified random sample, England, Wales, Scotland, Northern Island</w:t>
      </w:r>
    </w:p>
    <w:p w14:paraId="2CAD1361" w14:textId="77777777" w:rsidR="00E37E95" w:rsidRPr="00912A7A" w:rsidRDefault="00B52FE5" w:rsidP="00912A7A">
      <w:pPr>
        <w:spacing w:after="0" w:line="259" w:lineRule="auto"/>
        <w:jc w:val="both"/>
        <w:rPr>
          <w:rFonts w:ascii="Arial" w:eastAsia="Arial" w:hAnsi="Arial" w:cs="Arial"/>
          <w:sz w:val="24"/>
          <w:szCs w:val="24"/>
        </w:rPr>
      </w:pPr>
      <w:r w:rsidRPr="00912A7A">
        <w:rPr>
          <w:rFonts w:ascii="Arial" w:eastAsia="Arial" w:hAnsi="Arial" w:cs="Arial"/>
          <w:sz w:val="24"/>
          <w:szCs w:val="24"/>
        </w:rPr>
        <w:br w:type="page"/>
      </w:r>
    </w:p>
    <w:p w14:paraId="2CAD1362" w14:textId="77777777" w:rsidR="00E37E95" w:rsidRDefault="00B52FE5">
      <w:pPr>
        <w:keepNext/>
        <w:spacing w:after="0" w:line="259" w:lineRule="auto"/>
        <w:rPr>
          <w:rFonts w:ascii="Arial" w:eastAsia="Arial" w:hAnsi="Arial" w:cs="Arial"/>
          <w:sz w:val="24"/>
          <w:szCs w:val="24"/>
        </w:rPr>
      </w:pPr>
      <w:r>
        <w:rPr>
          <w:rFonts w:ascii="Arial" w:eastAsia="Arial" w:hAnsi="Arial" w:cs="Arial"/>
          <w:sz w:val="24"/>
          <w:szCs w:val="24"/>
        </w:rPr>
        <w:lastRenderedPageBreak/>
        <w:t>ORDER INCORPORATED TERMS</w:t>
      </w:r>
    </w:p>
    <w:p w14:paraId="2CAD1363" w14:textId="77777777" w:rsidR="00E37E95" w:rsidRDefault="00B52FE5">
      <w:pPr>
        <w:rPr>
          <w:rFonts w:ascii="Arial" w:eastAsia="Arial" w:hAnsi="Arial" w:cs="Arial"/>
          <w:sz w:val="24"/>
          <w:szCs w:val="24"/>
        </w:rPr>
      </w:pPr>
      <w:r>
        <w:rPr>
          <w:rFonts w:ascii="Arial" w:eastAsia="Arial" w:hAnsi="Arial" w:cs="Arial"/>
          <w:sz w:val="24"/>
          <w:szCs w:val="24"/>
        </w:rPr>
        <w:t xml:space="preserve">The following documents are incorporated into this Order Contract. Where numbers are </w:t>
      </w:r>
      <w:proofErr w:type="gramStart"/>
      <w:r>
        <w:rPr>
          <w:rFonts w:ascii="Arial" w:eastAsia="Arial" w:hAnsi="Arial" w:cs="Arial"/>
          <w:sz w:val="24"/>
          <w:szCs w:val="24"/>
        </w:rPr>
        <w:t>missing</w:t>
      </w:r>
      <w:proofErr w:type="gramEnd"/>
      <w:r>
        <w:rPr>
          <w:rFonts w:ascii="Arial" w:eastAsia="Arial" w:hAnsi="Arial" w:cs="Arial"/>
          <w:sz w:val="24"/>
          <w:szCs w:val="24"/>
        </w:rPr>
        <w:t xml:space="preserve"> we are not using those schedules. If the documents conflict, the following order of precedence applies:</w:t>
      </w:r>
    </w:p>
    <w:p w14:paraId="2CAD1364" w14:textId="77777777" w:rsidR="00E37E95" w:rsidRDefault="00B52FE5">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2CAD1365" w14:textId="7DA9D488" w:rsidR="00E37E95" w:rsidRDefault="00B52FE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p>
    <w:p w14:paraId="2CAD1366" w14:textId="001C530F" w:rsidR="00E37E95" w:rsidRDefault="00B52FE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DPS Special Terms </w:t>
      </w:r>
    </w:p>
    <w:p w14:paraId="2CAD1367" w14:textId="77777777" w:rsidR="00E37E95" w:rsidRDefault="00B52FE5">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2CAD1368" w14:textId="77777777" w:rsidR="00E37E95" w:rsidRDefault="00E37E95">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2CAD136A" w14:textId="77777777" w:rsidR="00E37E95" w:rsidRDefault="00E37E95">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2CAD136B" w14:textId="612AEBA3" w:rsidR="00E37E95" w:rsidRDefault="00B52FE5">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sidR="00E44C54">
        <w:rPr>
          <w:rFonts w:ascii="Arial" w:eastAsia="Arial" w:hAnsi="Arial" w:cs="Arial"/>
          <w:b/>
          <w:color w:val="000000"/>
          <w:sz w:val="24"/>
          <w:szCs w:val="24"/>
        </w:rPr>
        <w:t>RM6126</w:t>
      </w:r>
    </w:p>
    <w:p w14:paraId="2CAD136C"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Joint Schedule 2 (Variation Form) </w:t>
      </w:r>
    </w:p>
    <w:p w14:paraId="2CAD136D"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Joint Schedule 3 (Insurance Requirements)</w:t>
      </w:r>
    </w:p>
    <w:p w14:paraId="2CAD136E"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Joint Schedule 4 (Commercially Sensitive Information)</w:t>
      </w:r>
    </w:p>
    <w:p w14:paraId="2CAD136F" w14:textId="636C0929"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Joint Schedule 6 (Key Subcontractors)</w:t>
      </w:r>
      <w:r w:rsidRPr="00414DEC">
        <w:rPr>
          <w:rFonts w:ascii="Arial" w:eastAsia="Arial" w:hAnsi="Arial" w:cs="Arial"/>
          <w:color w:val="000000"/>
          <w:sz w:val="24"/>
          <w:szCs w:val="24"/>
        </w:rPr>
        <w:tab/>
      </w:r>
    </w:p>
    <w:p w14:paraId="2CAD1370" w14:textId="387B9AEA"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Joint Schedule 7 (Financial Difficulties) </w:t>
      </w:r>
      <w:r w:rsidRPr="00414DEC">
        <w:rPr>
          <w:rFonts w:ascii="Arial" w:eastAsia="Arial" w:hAnsi="Arial" w:cs="Arial"/>
          <w:color w:val="000000"/>
          <w:sz w:val="24"/>
          <w:szCs w:val="24"/>
        </w:rPr>
        <w:tab/>
      </w:r>
    </w:p>
    <w:p w14:paraId="2CAD1371" w14:textId="2C3997A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Joint Schedule 8 (Guarantee)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72"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Joint Schedule 10 (Rectification Plan)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73"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Joint Schedule 11 (Processing Data)</w:t>
      </w:r>
      <w:r w:rsidRPr="00414DEC">
        <w:rPr>
          <w:rFonts w:ascii="Arial" w:eastAsia="Arial" w:hAnsi="Arial" w:cs="Arial"/>
          <w:color w:val="000000"/>
          <w:sz w:val="24"/>
          <w:szCs w:val="24"/>
        </w:rPr>
        <w:tab/>
      </w:r>
    </w:p>
    <w:p w14:paraId="2CAD1374" w14:textId="64A77845"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Joint Schedule 12 (Supply Chain Visibility)</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75" w14:textId="73386D97" w:rsidR="00E37E95" w:rsidRPr="0036637D" w:rsidRDefault="00B52FE5" w:rsidP="0036637D">
      <w:pPr>
        <w:spacing w:after="0" w:line="259" w:lineRule="auto"/>
        <w:rPr>
          <w:rFonts w:ascii="Arial" w:eastAsia="Arial" w:hAnsi="Arial" w:cs="Arial"/>
          <w:b/>
          <w:bCs/>
          <w:sz w:val="24"/>
          <w:szCs w:val="24"/>
        </w:rPr>
      </w:pPr>
      <w:r w:rsidRPr="00414DEC">
        <w:rPr>
          <w:rFonts w:ascii="Arial" w:eastAsia="Arial" w:hAnsi="Arial" w:cs="Arial"/>
          <w:color w:val="000000"/>
          <w:sz w:val="24"/>
          <w:szCs w:val="24"/>
        </w:rPr>
        <w:t>Order Schedules for</w:t>
      </w:r>
      <w:r w:rsidR="0036637D" w:rsidRPr="0036637D">
        <w:rPr>
          <w:rFonts w:ascii="Arial" w:eastAsia="Arial" w:hAnsi="Arial" w:cs="Arial"/>
          <w:b/>
          <w:bCs/>
          <w:sz w:val="24"/>
          <w:szCs w:val="24"/>
        </w:rPr>
        <w:t xml:space="preserve"> </w:t>
      </w:r>
      <w:r w:rsidR="000D5397" w:rsidRPr="000D5397">
        <w:rPr>
          <w:rFonts w:ascii="Arial" w:eastAsia="Arial" w:hAnsi="Arial" w:cs="Arial"/>
          <w:b/>
          <w:bCs/>
          <w:sz w:val="24"/>
          <w:szCs w:val="24"/>
        </w:rPr>
        <w:t>SR1121535488</w:t>
      </w:r>
    </w:p>
    <w:p w14:paraId="2CAD1376"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1 (Transparency Reports)</w:t>
      </w:r>
    </w:p>
    <w:p w14:paraId="2CAD1377"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2 (Staff Transfer)</w:t>
      </w:r>
    </w:p>
    <w:p w14:paraId="2CAD1378"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3 (Continuous Improvement)</w:t>
      </w:r>
    </w:p>
    <w:p w14:paraId="2CAD1379" w14:textId="2AF2ED34"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5 (Pricing Details)</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7A" w14:textId="25CD7EC6"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7 (Key Supplier Staff)</w:t>
      </w:r>
      <w:r w:rsidRPr="00414DEC">
        <w:rPr>
          <w:rFonts w:ascii="Arial" w:eastAsia="Arial" w:hAnsi="Arial" w:cs="Arial"/>
          <w:color w:val="000000"/>
          <w:sz w:val="24"/>
          <w:szCs w:val="24"/>
        </w:rPr>
        <w:tab/>
      </w:r>
      <w:r w:rsidRPr="00414DEC">
        <w:rPr>
          <w:rFonts w:ascii="Arial" w:eastAsia="Arial" w:hAnsi="Arial" w:cs="Arial"/>
          <w:color w:val="000000"/>
          <w:sz w:val="24"/>
          <w:szCs w:val="24"/>
        </w:rPr>
        <w:tab/>
        <w:t xml:space="preserve">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7B" w14:textId="07BDE1B6"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proofErr w:type="gramStart"/>
      <w:r w:rsidRPr="00414DEC">
        <w:rPr>
          <w:rFonts w:ascii="Arial" w:eastAsia="Arial" w:hAnsi="Arial" w:cs="Arial"/>
          <w:color w:val="000000"/>
          <w:sz w:val="24"/>
          <w:szCs w:val="24"/>
        </w:rPr>
        <w:t>Order  Schedule</w:t>
      </w:r>
      <w:proofErr w:type="gramEnd"/>
      <w:r w:rsidRPr="00414DEC">
        <w:rPr>
          <w:rFonts w:ascii="Arial" w:eastAsia="Arial" w:hAnsi="Arial" w:cs="Arial"/>
          <w:color w:val="000000"/>
          <w:sz w:val="24"/>
          <w:szCs w:val="24"/>
        </w:rPr>
        <w:t> 8 (Business Continuity and Disaster Recovery)</w:t>
      </w:r>
    </w:p>
    <w:p w14:paraId="2CAD137C" w14:textId="6E072B01"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9 (Security)</w:t>
      </w:r>
      <w:r w:rsidRPr="00414DEC">
        <w:rPr>
          <w:rFonts w:ascii="Arial" w:eastAsia="Arial" w:hAnsi="Arial" w:cs="Arial"/>
          <w:color w:val="000000"/>
          <w:sz w:val="24"/>
          <w:szCs w:val="24"/>
        </w:rPr>
        <w:tab/>
      </w:r>
      <w:r w:rsidRPr="00414DEC">
        <w:rPr>
          <w:rFonts w:ascii="Arial" w:eastAsia="Arial" w:hAnsi="Arial" w:cs="Arial"/>
          <w:color w:val="000000"/>
          <w:sz w:val="24"/>
          <w:szCs w:val="24"/>
        </w:rPr>
        <w:tab/>
        <w:t xml:space="preserve"> </w:t>
      </w:r>
      <w:r w:rsidRPr="00414DEC">
        <w:rPr>
          <w:rFonts w:ascii="Arial" w:eastAsia="Arial" w:hAnsi="Arial" w:cs="Arial"/>
          <w:color w:val="000000"/>
          <w:sz w:val="24"/>
          <w:szCs w:val="24"/>
        </w:rPr>
        <w:tab/>
      </w:r>
      <w:r w:rsidRPr="00414DEC">
        <w:rPr>
          <w:rFonts w:ascii="Arial" w:eastAsia="Arial" w:hAnsi="Arial" w:cs="Arial"/>
          <w:color w:val="000000"/>
          <w:sz w:val="24"/>
          <w:szCs w:val="24"/>
        </w:rPr>
        <w:tab/>
        <w:t xml:space="preserve">  </w:t>
      </w:r>
      <w:r w:rsidRPr="00414DEC">
        <w:rPr>
          <w:rFonts w:ascii="Arial" w:eastAsia="Arial" w:hAnsi="Arial" w:cs="Arial"/>
          <w:color w:val="000000"/>
          <w:sz w:val="24"/>
          <w:szCs w:val="24"/>
        </w:rPr>
        <w:tab/>
      </w:r>
    </w:p>
    <w:p w14:paraId="2CAD137D" w14:textId="2FDD12D1"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Order Schedule 10 (Exit Management)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t xml:space="preserve"> </w:t>
      </w:r>
      <w:r w:rsidRPr="00414DEC">
        <w:rPr>
          <w:rFonts w:ascii="Arial" w:eastAsia="Arial" w:hAnsi="Arial" w:cs="Arial"/>
          <w:color w:val="000000"/>
          <w:sz w:val="24"/>
          <w:szCs w:val="24"/>
        </w:rPr>
        <w:tab/>
      </w:r>
    </w:p>
    <w:p w14:paraId="2CAD137E" w14:textId="39DE4EF7" w:rsidR="00E37E95" w:rsidRPr="00414DEC" w:rsidRDefault="00E37E95" w:rsidP="00E44C54">
      <w:pPr>
        <w:pBdr>
          <w:top w:val="nil"/>
          <w:left w:val="nil"/>
          <w:bottom w:val="nil"/>
          <w:right w:val="nil"/>
          <w:between w:val="nil"/>
        </w:pBdr>
        <w:spacing w:after="0" w:line="259" w:lineRule="auto"/>
        <w:rPr>
          <w:rFonts w:ascii="Arial" w:eastAsia="Arial" w:hAnsi="Arial" w:cs="Arial"/>
          <w:color w:val="000000"/>
          <w:sz w:val="24"/>
          <w:szCs w:val="24"/>
        </w:rPr>
      </w:pPr>
    </w:p>
    <w:p w14:paraId="2CAD137F" w14:textId="7C1970E1"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0" w:name="_heading=h.gjdgxs" w:colFirst="0" w:colLast="0"/>
      <w:bookmarkEnd w:id="0"/>
      <w:r w:rsidRPr="00414DEC">
        <w:rPr>
          <w:rFonts w:ascii="Arial" w:eastAsia="Arial" w:hAnsi="Arial" w:cs="Arial"/>
          <w:color w:val="000000"/>
          <w:sz w:val="24"/>
          <w:szCs w:val="24"/>
        </w:rPr>
        <w:t xml:space="preserve">Order Schedule 12 (Clustering)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0" w14:textId="11BCD33F"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Order Schedule 14 (Service Levels)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1" w14:textId="5417635C"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Order Schedule 15 (Order Contract Management)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2" w14:textId="74AFB9CD"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Order Schedule 16 (Benchmarking)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3" w14:textId="5861C563" w:rsidR="00E37E95" w:rsidRPr="00414DEC" w:rsidRDefault="00E37E95" w:rsidP="00E44C54">
      <w:pPr>
        <w:pBdr>
          <w:top w:val="nil"/>
          <w:left w:val="nil"/>
          <w:bottom w:val="nil"/>
          <w:right w:val="nil"/>
          <w:between w:val="nil"/>
        </w:pBdr>
        <w:spacing w:after="0" w:line="259" w:lineRule="auto"/>
        <w:ind w:left="1440"/>
        <w:rPr>
          <w:rFonts w:ascii="Arial" w:eastAsia="Arial" w:hAnsi="Arial" w:cs="Arial"/>
          <w:color w:val="000000"/>
          <w:sz w:val="24"/>
          <w:szCs w:val="24"/>
        </w:rPr>
      </w:pPr>
    </w:p>
    <w:p w14:paraId="2CAD1384" w14:textId="4E2D4446"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Order Schedule 18 (Background Checks)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5" w14:textId="5A7BBF2B" w:rsidR="00E37E95" w:rsidRPr="00414DEC" w:rsidRDefault="00E37E95" w:rsidP="00E44C54">
      <w:pPr>
        <w:pBdr>
          <w:top w:val="nil"/>
          <w:left w:val="nil"/>
          <w:bottom w:val="nil"/>
          <w:right w:val="nil"/>
          <w:between w:val="nil"/>
        </w:pBdr>
        <w:spacing w:after="0" w:line="259" w:lineRule="auto"/>
        <w:rPr>
          <w:rFonts w:ascii="Arial" w:eastAsia="Arial" w:hAnsi="Arial" w:cs="Arial"/>
          <w:color w:val="000000"/>
          <w:sz w:val="24"/>
          <w:szCs w:val="24"/>
        </w:rPr>
      </w:pPr>
    </w:p>
    <w:p w14:paraId="2CAD1386" w14:textId="70798014"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20 (Order Specification)</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7" w14:textId="469EC107" w:rsidR="00E37E95" w:rsidRPr="00414DEC" w:rsidRDefault="00E37E95" w:rsidP="00E44C54">
      <w:pPr>
        <w:pBdr>
          <w:top w:val="nil"/>
          <w:left w:val="nil"/>
          <w:bottom w:val="nil"/>
          <w:right w:val="nil"/>
          <w:between w:val="nil"/>
        </w:pBdr>
        <w:spacing w:after="0" w:line="259" w:lineRule="auto"/>
        <w:rPr>
          <w:rFonts w:ascii="Arial" w:eastAsia="Arial" w:hAnsi="Arial" w:cs="Arial"/>
          <w:color w:val="000000"/>
          <w:sz w:val="24"/>
          <w:szCs w:val="24"/>
        </w:rPr>
      </w:pPr>
    </w:p>
    <w:p w14:paraId="2CAD1388" w14:textId="1EE3E06F"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23 (HMRC Terms)</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9" w14:textId="77777777" w:rsidR="00E37E95" w:rsidRDefault="00B52FE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(DPS version) v1.0.</w:t>
      </w:r>
      <w:r>
        <w:rPr>
          <w:rFonts w:ascii="Arial" w:eastAsia="Arial" w:hAnsi="Arial" w:cs="Arial"/>
          <w:sz w:val="24"/>
          <w:szCs w:val="24"/>
        </w:rPr>
        <w:t>3</w:t>
      </w:r>
    </w:p>
    <w:p w14:paraId="2CAD138A" w14:textId="73356CF0" w:rsidR="00E37E95" w:rsidRDefault="00B52FE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sidR="00414DEC">
        <w:rPr>
          <w:rFonts w:ascii="Arial" w:eastAsia="Arial" w:hAnsi="Arial" w:cs="Arial"/>
          <w:b/>
          <w:color w:val="000000"/>
          <w:sz w:val="24"/>
          <w:szCs w:val="24"/>
        </w:rPr>
        <w:t>RM6126</w:t>
      </w:r>
    </w:p>
    <w:p w14:paraId="2CAD138B" w14:textId="376EB568" w:rsidR="00E37E95" w:rsidRPr="00414DEC" w:rsidRDefault="00B52FE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lastRenderedPageBreak/>
        <w:t>Order</w:t>
      </w:r>
      <w:r w:rsidRPr="00414DEC">
        <w:rPr>
          <w:rFonts w:cs="Calibri"/>
          <w:color w:val="000000"/>
        </w:rPr>
        <w:t xml:space="preserve"> </w:t>
      </w:r>
      <w:r w:rsidRPr="00414DEC">
        <w:rPr>
          <w:rFonts w:ascii="Arial" w:eastAsia="Arial" w:hAnsi="Arial" w:cs="Arial"/>
          <w:color w:val="000000"/>
          <w:sz w:val="24"/>
          <w:szCs w:val="24"/>
        </w:rPr>
        <w:t xml:space="preserve">Schedule 4 (Order Tender) </w:t>
      </w:r>
      <w:proofErr w:type="gramStart"/>
      <w:r w:rsidRPr="00414DEC">
        <w:rPr>
          <w:rFonts w:ascii="Arial" w:eastAsia="Arial" w:hAnsi="Arial" w:cs="Arial"/>
          <w:color w:val="000000"/>
          <w:sz w:val="24"/>
          <w:szCs w:val="24"/>
        </w:rPr>
        <w:t>as long as</w:t>
      </w:r>
      <w:proofErr w:type="gramEnd"/>
      <w:r w:rsidRPr="00414DEC">
        <w:rPr>
          <w:rFonts w:ascii="Arial" w:eastAsia="Arial" w:hAnsi="Arial" w:cs="Arial"/>
          <w:color w:val="000000"/>
          <w:sz w:val="24"/>
          <w:szCs w:val="24"/>
        </w:rPr>
        <w:t xml:space="preserve"> any parts of the Order Tender that offer a better commercial position for the Buyer (as decided by the Buyer) take precedence over the documents above.</w:t>
      </w:r>
    </w:p>
    <w:p w14:paraId="2CAD138C" w14:textId="77777777" w:rsidR="00E37E95" w:rsidRDefault="00E37E95">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2CAD138D"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Order Contract. That includes any terms written on the back of, added to this Order Form, or presented at the time of delivery. </w:t>
      </w:r>
    </w:p>
    <w:p w14:paraId="2CAD138E" w14:textId="77777777" w:rsidR="00E37E95" w:rsidRDefault="00E37E95">
      <w:pPr>
        <w:tabs>
          <w:tab w:val="left" w:pos="2257"/>
        </w:tabs>
        <w:spacing w:after="0" w:line="259" w:lineRule="auto"/>
        <w:rPr>
          <w:rFonts w:ascii="Arial" w:eastAsia="Arial" w:hAnsi="Arial" w:cs="Arial"/>
          <w:sz w:val="24"/>
          <w:szCs w:val="24"/>
        </w:rPr>
      </w:pPr>
    </w:p>
    <w:p w14:paraId="2CAD138F"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ORDER SPECIAL TERMS</w:t>
      </w:r>
    </w:p>
    <w:p w14:paraId="2CAD1390"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Order Contract:</w:t>
      </w:r>
    </w:p>
    <w:p w14:paraId="2CAD1395" w14:textId="45ECF4F8" w:rsidR="00E37E95" w:rsidRDefault="00B52FE5">
      <w:pPr>
        <w:spacing w:after="0"/>
        <w:ind w:right="936"/>
        <w:rPr>
          <w:rFonts w:ascii="Arial" w:eastAsia="Arial" w:hAnsi="Arial" w:cs="Arial"/>
          <w:sz w:val="24"/>
          <w:szCs w:val="24"/>
        </w:rPr>
      </w:pPr>
      <w:r>
        <w:rPr>
          <w:rFonts w:ascii="Arial" w:eastAsia="Arial" w:hAnsi="Arial" w:cs="Arial"/>
          <w:sz w:val="24"/>
          <w:szCs w:val="24"/>
        </w:rPr>
        <w:t>None</w:t>
      </w:r>
    </w:p>
    <w:p w14:paraId="2CAD1396" w14:textId="77777777" w:rsidR="00E37E95" w:rsidRDefault="00E37E95">
      <w:pPr>
        <w:spacing w:after="0" w:line="259" w:lineRule="auto"/>
        <w:rPr>
          <w:rFonts w:ascii="Arial" w:eastAsia="Arial" w:hAnsi="Arial" w:cs="Arial"/>
          <w:b/>
          <w:sz w:val="24"/>
          <w:szCs w:val="24"/>
        </w:rPr>
      </w:pPr>
    </w:p>
    <w:p w14:paraId="2CAD1397" w14:textId="66A1E934" w:rsidR="00E37E95" w:rsidRDefault="00B52FE5">
      <w:pPr>
        <w:spacing w:after="0" w:line="259" w:lineRule="auto"/>
        <w:rPr>
          <w:rFonts w:ascii="Arial" w:eastAsia="Arial" w:hAnsi="Arial" w:cs="Arial"/>
          <w:sz w:val="24"/>
          <w:szCs w:val="24"/>
        </w:rPr>
      </w:pPr>
      <w:r w:rsidRPr="00B07377">
        <w:rPr>
          <w:rFonts w:ascii="Arial" w:eastAsia="Arial" w:hAnsi="Arial" w:cs="Arial"/>
          <w:sz w:val="24"/>
          <w:szCs w:val="24"/>
        </w:rPr>
        <w:t>ORDER START DATE:</w:t>
      </w:r>
      <w:r>
        <w:tab/>
      </w:r>
      <w:r>
        <w:tab/>
      </w:r>
      <w:r>
        <w:tab/>
      </w:r>
      <w:r w:rsidR="0368298D" w:rsidRPr="00B07377">
        <w:rPr>
          <w:rFonts w:ascii="Arial" w:eastAsia="Arial" w:hAnsi="Arial" w:cs="Arial"/>
          <w:sz w:val="24"/>
          <w:szCs w:val="24"/>
        </w:rPr>
        <w:t>0</w:t>
      </w:r>
      <w:r w:rsidR="0031466E">
        <w:rPr>
          <w:rFonts w:ascii="Arial" w:eastAsia="Arial" w:hAnsi="Arial" w:cs="Arial"/>
          <w:sz w:val="24"/>
          <w:szCs w:val="24"/>
        </w:rPr>
        <w:t>5</w:t>
      </w:r>
      <w:r w:rsidR="0368298D" w:rsidRPr="00B07377">
        <w:rPr>
          <w:rFonts w:ascii="Arial" w:eastAsia="Arial" w:hAnsi="Arial" w:cs="Arial"/>
          <w:sz w:val="24"/>
          <w:szCs w:val="24"/>
        </w:rPr>
        <w:t>/05/2023</w:t>
      </w:r>
    </w:p>
    <w:p w14:paraId="2CAD1398" w14:textId="77777777" w:rsidR="00E37E95" w:rsidRDefault="00E37E95">
      <w:pPr>
        <w:spacing w:after="0" w:line="259" w:lineRule="auto"/>
        <w:rPr>
          <w:rFonts w:ascii="Arial" w:eastAsia="Arial" w:hAnsi="Arial" w:cs="Arial"/>
          <w:sz w:val="24"/>
          <w:szCs w:val="24"/>
        </w:rPr>
      </w:pPr>
    </w:p>
    <w:p w14:paraId="2CAD1399" w14:textId="7C4CC13E" w:rsidR="00E37E95" w:rsidRDefault="00B52FE5" w:rsidP="00B07377">
      <w:pPr>
        <w:spacing w:after="0" w:line="259" w:lineRule="auto"/>
        <w:rPr>
          <w:rFonts w:ascii="Arial" w:eastAsia="Arial" w:hAnsi="Arial" w:cs="Arial"/>
          <w:b/>
          <w:bCs/>
          <w:sz w:val="24"/>
          <w:szCs w:val="24"/>
          <w:highlight w:val="yellow"/>
        </w:rPr>
      </w:pPr>
      <w:r w:rsidRPr="00B07377">
        <w:rPr>
          <w:rFonts w:ascii="Arial" w:eastAsia="Arial" w:hAnsi="Arial" w:cs="Arial"/>
          <w:sz w:val="24"/>
          <w:szCs w:val="24"/>
        </w:rPr>
        <w:t xml:space="preserve">ORDER EXPIRY DATE: </w:t>
      </w:r>
      <w:r>
        <w:tab/>
      </w:r>
      <w:r>
        <w:tab/>
      </w:r>
      <w:r>
        <w:tab/>
      </w:r>
      <w:r w:rsidR="056A7DF5" w:rsidRPr="00B07377">
        <w:rPr>
          <w:rFonts w:ascii="Arial" w:eastAsia="Arial" w:hAnsi="Arial" w:cs="Arial"/>
          <w:sz w:val="24"/>
          <w:szCs w:val="24"/>
        </w:rPr>
        <w:t>0</w:t>
      </w:r>
      <w:r w:rsidR="0031466E">
        <w:rPr>
          <w:rFonts w:ascii="Arial" w:eastAsia="Arial" w:hAnsi="Arial" w:cs="Arial"/>
          <w:sz w:val="24"/>
          <w:szCs w:val="24"/>
        </w:rPr>
        <w:t>4</w:t>
      </w:r>
      <w:r w:rsidR="056A7DF5" w:rsidRPr="00B07377">
        <w:rPr>
          <w:rFonts w:ascii="Arial" w:eastAsia="Arial" w:hAnsi="Arial" w:cs="Arial"/>
          <w:sz w:val="24"/>
          <w:szCs w:val="24"/>
        </w:rPr>
        <w:t>/05/2026</w:t>
      </w:r>
    </w:p>
    <w:p w14:paraId="2CAD139A" w14:textId="77777777" w:rsidR="00E37E95" w:rsidRDefault="00E37E95">
      <w:pPr>
        <w:spacing w:after="0" w:line="259" w:lineRule="auto"/>
        <w:rPr>
          <w:rFonts w:ascii="Arial" w:eastAsia="Arial" w:hAnsi="Arial" w:cs="Arial"/>
          <w:sz w:val="24"/>
          <w:szCs w:val="24"/>
        </w:rPr>
      </w:pPr>
    </w:p>
    <w:p w14:paraId="0FBDB4D3" w14:textId="2ADD8B42" w:rsidR="00E37E95" w:rsidRDefault="00B52FE5" w:rsidP="00B07377">
      <w:pPr>
        <w:spacing w:after="0" w:line="259" w:lineRule="auto"/>
        <w:rPr>
          <w:rFonts w:ascii="Arial" w:eastAsia="Arial" w:hAnsi="Arial" w:cs="Arial"/>
          <w:b/>
          <w:bCs/>
          <w:sz w:val="24"/>
          <w:szCs w:val="24"/>
          <w:highlight w:val="yellow"/>
        </w:rPr>
      </w:pPr>
      <w:r w:rsidRPr="00B07377">
        <w:rPr>
          <w:rFonts w:ascii="Arial" w:eastAsia="Arial" w:hAnsi="Arial" w:cs="Arial"/>
          <w:sz w:val="24"/>
          <w:szCs w:val="24"/>
        </w:rPr>
        <w:t>ORDER INITIAL PERIOD:</w:t>
      </w:r>
      <w:r>
        <w:tab/>
      </w:r>
      <w:r>
        <w:tab/>
      </w:r>
      <w:r>
        <w:tab/>
      </w:r>
      <w:r w:rsidR="2D2449DB" w:rsidRPr="00B07377">
        <w:rPr>
          <w:rFonts w:ascii="Arial" w:eastAsia="Arial" w:hAnsi="Arial" w:cs="Arial"/>
          <w:sz w:val="24"/>
          <w:szCs w:val="24"/>
        </w:rPr>
        <w:t xml:space="preserve">3 years with an optional </w:t>
      </w:r>
      <w:r w:rsidR="00D76A8E" w:rsidRPr="00B07377">
        <w:rPr>
          <w:rFonts w:ascii="Arial" w:eastAsia="Arial" w:hAnsi="Arial" w:cs="Arial"/>
          <w:sz w:val="24"/>
          <w:szCs w:val="24"/>
        </w:rPr>
        <w:t>2-year</w:t>
      </w:r>
      <w:r w:rsidR="2D2449DB" w:rsidRPr="00B07377">
        <w:rPr>
          <w:rFonts w:ascii="Arial" w:eastAsia="Arial" w:hAnsi="Arial" w:cs="Arial"/>
          <w:sz w:val="24"/>
          <w:szCs w:val="24"/>
        </w:rPr>
        <w:t xml:space="preserve"> extension  </w:t>
      </w:r>
    </w:p>
    <w:p w14:paraId="7A891550" w14:textId="01FE7DCA" w:rsidR="00E37E95" w:rsidRDefault="00E37E95" w:rsidP="00B07377">
      <w:pPr>
        <w:spacing w:after="0" w:line="259" w:lineRule="auto"/>
        <w:rPr>
          <w:rFonts w:ascii="Arial" w:eastAsia="Arial" w:hAnsi="Arial" w:cs="Arial"/>
          <w:sz w:val="24"/>
          <w:szCs w:val="24"/>
        </w:rPr>
      </w:pPr>
    </w:p>
    <w:p w14:paraId="2CAD139B" w14:textId="61650D40" w:rsidR="00E37E95" w:rsidRDefault="0C76BC74" w:rsidP="00B07377">
      <w:pPr>
        <w:spacing w:after="0" w:line="259" w:lineRule="auto"/>
        <w:ind w:left="4320"/>
        <w:rPr>
          <w:rFonts w:ascii="Arial" w:eastAsia="Arial" w:hAnsi="Arial" w:cs="Arial"/>
          <w:b/>
          <w:bCs/>
          <w:sz w:val="24"/>
          <w:szCs w:val="24"/>
          <w:highlight w:val="yellow"/>
        </w:rPr>
      </w:pPr>
      <w:r w:rsidRPr="00B07377">
        <w:rPr>
          <w:rFonts w:ascii="Arial" w:eastAsia="Arial" w:hAnsi="Arial" w:cs="Arial"/>
          <w:sz w:val="24"/>
          <w:szCs w:val="24"/>
        </w:rPr>
        <w:t>P</w:t>
      </w:r>
      <w:r w:rsidR="2D2449DB" w:rsidRPr="00B07377">
        <w:rPr>
          <w:rFonts w:ascii="Arial" w:eastAsia="Arial" w:hAnsi="Arial" w:cs="Arial"/>
          <w:sz w:val="24"/>
          <w:szCs w:val="24"/>
        </w:rPr>
        <w:t>eriod</w:t>
      </w:r>
      <w:r w:rsidRPr="00B07377">
        <w:rPr>
          <w:rFonts w:ascii="Arial" w:eastAsia="Arial" w:hAnsi="Arial" w:cs="Arial"/>
          <w:sz w:val="24"/>
          <w:szCs w:val="24"/>
        </w:rPr>
        <w:t>. (1+1)</w:t>
      </w:r>
    </w:p>
    <w:p w14:paraId="2CAD139C" w14:textId="77777777" w:rsidR="00E37E95" w:rsidRDefault="00E37E95">
      <w:pPr>
        <w:spacing w:after="0" w:line="259" w:lineRule="auto"/>
        <w:rPr>
          <w:rFonts w:ascii="Arial" w:eastAsia="Arial" w:hAnsi="Arial" w:cs="Arial"/>
          <w:sz w:val="24"/>
          <w:szCs w:val="24"/>
        </w:rPr>
      </w:pPr>
    </w:p>
    <w:p w14:paraId="2CAD139D" w14:textId="77777777" w:rsidR="00E37E95" w:rsidRDefault="00B52FE5">
      <w:pPr>
        <w:spacing w:after="0" w:line="259" w:lineRule="auto"/>
        <w:rPr>
          <w:rFonts w:ascii="Arial" w:eastAsia="Arial" w:hAnsi="Arial" w:cs="Arial"/>
          <w:sz w:val="24"/>
          <w:szCs w:val="24"/>
        </w:rPr>
      </w:pPr>
      <w:r>
        <w:rPr>
          <w:rFonts w:ascii="Arial" w:eastAsia="Arial" w:hAnsi="Arial" w:cs="Arial"/>
          <w:sz w:val="24"/>
          <w:szCs w:val="24"/>
        </w:rPr>
        <w:t xml:space="preserve">DELIVERABLES </w:t>
      </w:r>
    </w:p>
    <w:p w14:paraId="2CAD13A0" w14:textId="33CD76FB" w:rsidR="00E37E95" w:rsidRDefault="00B52FE5">
      <w:pPr>
        <w:tabs>
          <w:tab w:val="left" w:pos="2257"/>
        </w:tabs>
        <w:spacing w:after="0" w:line="259" w:lineRule="auto"/>
        <w:rPr>
          <w:rFonts w:ascii="Arial" w:eastAsia="Arial" w:hAnsi="Arial" w:cs="Arial"/>
          <w:b/>
          <w:sz w:val="24"/>
          <w:szCs w:val="24"/>
        </w:rPr>
      </w:pPr>
      <w:r w:rsidRPr="00B07377">
        <w:rPr>
          <w:rFonts w:ascii="Arial" w:eastAsia="Arial" w:hAnsi="Arial" w:cs="Arial"/>
          <w:sz w:val="24"/>
          <w:szCs w:val="24"/>
        </w:rPr>
        <w:t>See details in Order Schedule 20 (Order Specification)</w:t>
      </w:r>
    </w:p>
    <w:p w14:paraId="5A9F0AE5" w14:textId="02D5AE09" w:rsidR="00B07377" w:rsidRDefault="00B07377" w:rsidP="00B07377">
      <w:pPr>
        <w:tabs>
          <w:tab w:val="left" w:pos="2257"/>
        </w:tabs>
        <w:spacing w:after="0" w:line="259" w:lineRule="auto"/>
        <w:rPr>
          <w:rFonts w:ascii="Arial" w:eastAsia="Arial" w:hAnsi="Arial" w:cs="Arial"/>
          <w:sz w:val="24"/>
          <w:szCs w:val="24"/>
        </w:rPr>
      </w:pPr>
    </w:p>
    <w:p w14:paraId="36434F53" w14:textId="633A7D09" w:rsidR="06945832" w:rsidRDefault="06945832" w:rsidP="00B07377">
      <w:pPr>
        <w:tabs>
          <w:tab w:val="left" w:pos="2257"/>
        </w:tabs>
        <w:spacing w:after="0" w:line="259" w:lineRule="auto"/>
        <w:rPr>
          <w:rFonts w:ascii="Arial" w:eastAsia="Arial" w:hAnsi="Arial" w:cs="Arial"/>
          <w:sz w:val="24"/>
          <w:szCs w:val="24"/>
        </w:rPr>
      </w:pPr>
      <w:r w:rsidRPr="00B07377">
        <w:rPr>
          <w:rFonts w:ascii="Arial" w:eastAsia="Arial" w:hAnsi="Arial" w:cs="Arial"/>
          <w:sz w:val="24"/>
          <w:szCs w:val="24"/>
        </w:rPr>
        <w:t>The Supplier will deliver the requirements as stated within the Order Schedule 20 (Order Specification) and deliver the service as stated within the Order Schedule 4 (Order Tender).</w:t>
      </w:r>
    </w:p>
    <w:p w14:paraId="3FF7A404" w14:textId="2C0A3E12" w:rsidR="00B07377" w:rsidRDefault="00B07377" w:rsidP="00B07377">
      <w:pPr>
        <w:tabs>
          <w:tab w:val="left" w:pos="2257"/>
        </w:tabs>
        <w:spacing w:after="0" w:line="259" w:lineRule="auto"/>
        <w:rPr>
          <w:rFonts w:ascii="Arial" w:eastAsia="Arial" w:hAnsi="Arial" w:cs="Arial"/>
          <w:sz w:val="24"/>
          <w:szCs w:val="24"/>
        </w:rPr>
      </w:pPr>
    </w:p>
    <w:p w14:paraId="657457CA" w14:textId="5DA767F1" w:rsidR="06945832" w:rsidRDefault="06945832" w:rsidP="00B07377">
      <w:pPr>
        <w:tabs>
          <w:tab w:val="left" w:pos="2257"/>
        </w:tabs>
        <w:spacing w:after="0" w:line="259" w:lineRule="auto"/>
      </w:pPr>
      <w:r w:rsidRPr="00B07377">
        <w:rPr>
          <w:rFonts w:ascii="Arial" w:eastAsia="Arial" w:hAnsi="Arial" w:cs="Arial"/>
          <w:sz w:val="24"/>
          <w:szCs w:val="24"/>
        </w:rPr>
        <w:t>The payment milestones with be set by the Operational Contract Manager at the commencement of each project called off under this DTA. Those projects will be cleared through the usual internal approval routes (</w:t>
      </w:r>
      <w:proofErr w:type="gramStart"/>
      <w:r w:rsidRPr="00B07377">
        <w:rPr>
          <w:rFonts w:ascii="Arial" w:eastAsia="Arial" w:hAnsi="Arial" w:cs="Arial"/>
          <w:sz w:val="24"/>
          <w:szCs w:val="24"/>
        </w:rPr>
        <w:t>i.e.</w:t>
      </w:r>
      <w:proofErr w:type="gramEnd"/>
      <w:r w:rsidRPr="00B07377">
        <w:rPr>
          <w:rFonts w:ascii="Arial" w:eastAsia="Arial" w:hAnsi="Arial" w:cs="Arial"/>
          <w:sz w:val="24"/>
          <w:szCs w:val="24"/>
        </w:rPr>
        <w:t xml:space="preserve"> </w:t>
      </w:r>
      <w:r w:rsidR="7710F5CC" w:rsidRPr="00B07377">
        <w:rPr>
          <w:rFonts w:ascii="Arial" w:eastAsia="Arial" w:hAnsi="Arial" w:cs="Arial"/>
          <w:sz w:val="24"/>
          <w:szCs w:val="24"/>
        </w:rPr>
        <w:t>Qualitative</w:t>
      </w:r>
      <w:r w:rsidRPr="00B07377">
        <w:rPr>
          <w:rFonts w:ascii="Arial" w:eastAsia="Arial" w:hAnsi="Arial" w:cs="Arial"/>
          <w:sz w:val="24"/>
          <w:szCs w:val="24"/>
        </w:rPr>
        <w:t xml:space="preserve"> DTA programme board, RSG, ministerial and FD approvals).</w:t>
      </w:r>
    </w:p>
    <w:p w14:paraId="2CAD13A1" w14:textId="77777777" w:rsidR="00E37E95" w:rsidRDefault="00E37E95">
      <w:pPr>
        <w:tabs>
          <w:tab w:val="left" w:pos="2257"/>
        </w:tabs>
        <w:spacing w:after="0" w:line="259" w:lineRule="auto"/>
        <w:rPr>
          <w:rFonts w:ascii="Arial" w:eastAsia="Arial" w:hAnsi="Arial" w:cs="Arial"/>
          <w:b/>
          <w:sz w:val="24"/>
          <w:szCs w:val="24"/>
        </w:rPr>
      </w:pPr>
    </w:p>
    <w:p w14:paraId="2CAD13A2"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2CAD13A3"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Order Contract is stated in Clause 11.2 of the Core Terms.</w:t>
      </w:r>
    </w:p>
    <w:p w14:paraId="2CAD13A5" w14:textId="77777777" w:rsidR="00E37E95" w:rsidRDefault="00E37E95">
      <w:pPr>
        <w:tabs>
          <w:tab w:val="left" w:pos="2257"/>
        </w:tabs>
        <w:spacing w:after="0" w:line="259" w:lineRule="auto"/>
        <w:rPr>
          <w:rFonts w:ascii="Arial" w:eastAsia="Arial" w:hAnsi="Arial" w:cs="Arial"/>
          <w:sz w:val="24"/>
          <w:szCs w:val="24"/>
        </w:rPr>
      </w:pPr>
    </w:p>
    <w:p w14:paraId="79D5AEF8" w14:textId="35B3FBE6" w:rsidR="00DA7562" w:rsidRDefault="00B52FE5" w:rsidP="00B07377">
      <w:pPr>
        <w:tabs>
          <w:tab w:val="left" w:pos="2257"/>
        </w:tabs>
        <w:spacing w:after="0" w:line="259" w:lineRule="auto"/>
        <w:rPr>
          <w:rFonts w:ascii="Arial" w:eastAsia="Arial" w:hAnsi="Arial" w:cs="Arial"/>
          <w:b/>
          <w:bCs/>
          <w:sz w:val="24"/>
          <w:szCs w:val="24"/>
        </w:rPr>
      </w:pPr>
      <w:r w:rsidRPr="00B07377">
        <w:rPr>
          <w:rFonts w:ascii="Arial" w:eastAsia="Arial" w:hAnsi="Arial" w:cs="Arial"/>
          <w:sz w:val="24"/>
          <w:szCs w:val="24"/>
        </w:rPr>
        <w:t>The Estimated Year 1 Charges used to calculate liability in the first Contract Year is</w:t>
      </w:r>
      <w:r w:rsidR="00944674" w:rsidRPr="00B07377">
        <w:rPr>
          <w:rFonts w:ascii="Arial" w:eastAsia="Arial" w:hAnsi="Arial" w:cs="Arial"/>
          <w:b/>
          <w:bCs/>
          <w:sz w:val="24"/>
          <w:szCs w:val="24"/>
        </w:rPr>
        <w:t xml:space="preserve">:  </w:t>
      </w:r>
      <w:proofErr w:type="spellStart"/>
      <w:r w:rsidR="00DA7562" w:rsidRPr="00DA7562">
        <w:rPr>
          <w:rFonts w:ascii="Arial" w:eastAsia="Arial" w:hAnsi="Arial" w:cs="Arial"/>
          <w:b/>
          <w:bCs/>
          <w:sz w:val="24"/>
          <w:szCs w:val="24"/>
          <w:highlight w:val="black"/>
        </w:rPr>
        <w:t>xxxxxxxxxxxxxx</w:t>
      </w:r>
      <w:proofErr w:type="spellEnd"/>
    </w:p>
    <w:p w14:paraId="3D8C77B4" w14:textId="79908EED" w:rsidR="00B07377" w:rsidRDefault="00B07377" w:rsidP="00B07377">
      <w:pPr>
        <w:tabs>
          <w:tab w:val="left" w:pos="2257"/>
        </w:tabs>
        <w:spacing w:after="0" w:line="259" w:lineRule="auto"/>
        <w:rPr>
          <w:rFonts w:ascii="Arial" w:eastAsia="Arial" w:hAnsi="Arial" w:cs="Arial"/>
          <w:b/>
          <w:bCs/>
          <w:sz w:val="24"/>
          <w:szCs w:val="24"/>
        </w:rPr>
      </w:pPr>
    </w:p>
    <w:p w14:paraId="2CAD13A7" w14:textId="77777777" w:rsidR="00E37E95" w:rsidRDefault="00E37E95">
      <w:pPr>
        <w:tabs>
          <w:tab w:val="left" w:pos="2257"/>
        </w:tabs>
        <w:spacing w:after="0" w:line="259" w:lineRule="auto"/>
        <w:rPr>
          <w:rFonts w:ascii="Arial" w:eastAsia="Arial" w:hAnsi="Arial" w:cs="Arial"/>
          <w:b/>
          <w:sz w:val="24"/>
          <w:szCs w:val="24"/>
        </w:rPr>
      </w:pPr>
    </w:p>
    <w:p w14:paraId="6B7DBC29" w14:textId="5842F9A7" w:rsidR="00B52FE5" w:rsidRDefault="00B52FE5" w:rsidP="00B07377">
      <w:pPr>
        <w:tabs>
          <w:tab w:val="left" w:pos="2257"/>
        </w:tabs>
        <w:spacing w:after="0" w:line="259" w:lineRule="auto"/>
        <w:rPr>
          <w:rFonts w:ascii="Arial" w:eastAsia="Arial" w:hAnsi="Arial" w:cs="Arial"/>
          <w:sz w:val="24"/>
          <w:szCs w:val="24"/>
        </w:rPr>
      </w:pPr>
      <w:r w:rsidRPr="00B07377">
        <w:rPr>
          <w:rFonts w:ascii="Arial" w:eastAsia="Arial" w:hAnsi="Arial" w:cs="Arial"/>
          <w:sz w:val="24"/>
          <w:szCs w:val="24"/>
        </w:rPr>
        <w:t>ORDER CHARGES</w:t>
      </w:r>
    </w:p>
    <w:p w14:paraId="03567281" w14:textId="1810B859" w:rsidR="26D39AA8" w:rsidRDefault="26D39AA8" w:rsidP="00B07377">
      <w:pPr>
        <w:tabs>
          <w:tab w:val="left" w:pos="2257"/>
        </w:tabs>
        <w:spacing w:after="0" w:line="259" w:lineRule="auto"/>
        <w:rPr>
          <w:rFonts w:ascii="Arial" w:eastAsia="Arial" w:hAnsi="Arial" w:cs="Arial"/>
          <w:b/>
          <w:bCs/>
          <w:sz w:val="24"/>
          <w:szCs w:val="24"/>
        </w:rPr>
      </w:pPr>
      <w:r w:rsidRPr="00B07377">
        <w:rPr>
          <w:rFonts w:ascii="Arial" w:eastAsia="Arial" w:hAnsi="Arial" w:cs="Arial"/>
          <w:sz w:val="24"/>
          <w:szCs w:val="24"/>
        </w:rPr>
        <w:t xml:space="preserve">The total contract value including extensions is: </w:t>
      </w:r>
      <w:proofErr w:type="spellStart"/>
      <w:r w:rsidR="00DA7562" w:rsidRPr="00DA7562">
        <w:rPr>
          <w:rFonts w:ascii="Arial" w:eastAsia="Arial" w:hAnsi="Arial" w:cs="Arial"/>
          <w:b/>
          <w:bCs/>
          <w:sz w:val="24"/>
          <w:szCs w:val="24"/>
          <w:highlight w:val="black"/>
        </w:rPr>
        <w:t>xxxxxxxxxxx</w:t>
      </w:r>
      <w:proofErr w:type="spellEnd"/>
    </w:p>
    <w:p w14:paraId="4314469B" w14:textId="77777777" w:rsidR="00C41B53" w:rsidRDefault="00C41B53" w:rsidP="00B07377">
      <w:pPr>
        <w:tabs>
          <w:tab w:val="left" w:pos="2257"/>
        </w:tabs>
        <w:spacing w:after="0" w:line="259" w:lineRule="auto"/>
        <w:rPr>
          <w:rFonts w:ascii="Arial" w:eastAsia="Arial" w:hAnsi="Arial" w:cs="Arial"/>
          <w:b/>
          <w:bCs/>
          <w:sz w:val="24"/>
          <w:szCs w:val="24"/>
        </w:rPr>
      </w:pPr>
    </w:p>
    <w:p w14:paraId="4F09887C" w14:textId="77777777" w:rsidR="00C41B53" w:rsidRDefault="00C41B53" w:rsidP="00C41B53">
      <w:pPr>
        <w:tabs>
          <w:tab w:val="left" w:pos="2257"/>
        </w:tabs>
        <w:spacing w:after="0" w:line="259" w:lineRule="auto"/>
        <w:rPr>
          <w:rFonts w:ascii="Arial" w:eastAsia="Arial" w:hAnsi="Arial" w:cs="Arial"/>
          <w:sz w:val="24"/>
          <w:szCs w:val="24"/>
        </w:rPr>
      </w:pPr>
      <w:r w:rsidRPr="004B095D">
        <w:rPr>
          <w:rFonts w:ascii="Arial" w:eastAsia="Arial" w:hAnsi="Arial" w:cs="Arial"/>
          <w:sz w:val="24"/>
          <w:szCs w:val="24"/>
        </w:rPr>
        <w:t>See details in Order Schedule 5 (Pricing Details)]</w:t>
      </w:r>
    </w:p>
    <w:p w14:paraId="3BC5D084" w14:textId="77777777" w:rsidR="00C41B53" w:rsidRPr="004B095D" w:rsidRDefault="00C41B53" w:rsidP="00C41B53">
      <w:pPr>
        <w:tabs>
          <w:tab w:val="left" w:pos="2257"/>
        </w:tabs>
        <w:spacing w:after="0" w:line="259" w:lineRule="auto"/>
        <w:rPr>
          <w:rFonts w:ascii="Arial" w:eastAsia="Arial" w:hAnsi="Arial" w:cs="Arial"/>
          <w:sz w:val="24"/>
          <w:szCs w:val="24"/>
        </w:rPr>
      </w:pPr>
    </w:p>
    <w:p w14:paraId="2EDD3F21" w14:textId="77777777" w:rsidR="00C41B53" w:rsidRPr="004B095D" w:rsidRDefault="00C41B53" w:rsidP="00C41B53">
      <w:pPr>
        <w:tabs>
          <w:tab w:val="left" w:pos="2257"/>
        </w:tabs>
        <w:spacing w:after="0" w:line="259" w:lineRule="auto"/>
        <w:rPr>
          <w:rFonts w:ascii="Arial" w:eastAsia="Arial" w:hAnsi="Arial" w:cs="Arial"/>
          <w:sz w:val="24"/>
          <w:szCs w:val="24"/>
        </w:rPr>
      </w:pPr>
      <w:r w:rsidRPr="004B095D">
        <w:rPr>
          <w:rFonts w:ascii="Arial" w:eastAsia="Arial" w:hAnsi="Arial" w:cs="Arial"/>
          <w:sz w:val="24"/>
          <w:szCs w:val="24"/>
        </w:rPr>
        <w:t>The Charges will not be impacted by any change to the DPS Pricing. The Charges</w:t>
      </w:r>
    </w:p>
    <w:p w14:paraId="78CBB365" w14:textId="77777777" w:rsidR="00C41B53" w:rsidRPr="004B095D" w:rsidRDefault="00C41B53" w:rsidP="00C41B53">
      <w:pPr>
        <w:tabs>
          <w:tab w:val="left" w:pos="2257"/>
        </w:tabs>
        <w:spacing w:after="0" w:line="259" w:lineRule="auto"/>
        <w:rPr>
          <w:rFonts w:ascii="Arial" w:eastAsia="Arial" w:hAnsi="Arial" w:cs="Arial"/>
          <w:sz w:val="24"/>
          <w:szCs w:val="24"/>
        </w:rPr>
      </w:pPr>
      <w:r w:rsidRPr="004B095D">
        <w:rPr>
          <w:rFonts w:ascii="Arial" w:eastAsia="Arial" w:hAnsi="Arial" w:cs="Arial"/>
          <w:sz w:val="24"/>
          <w:szCs w:val="24"/>
        </w:rPr>
        <w:t>can only be changed by agreement in writing between the Buyer and the Supplier</w:t>
      </w:r>
    </w:p>
    <w:p w14:paraId="39AE24CD" w14:textId="77777777" w:rsidR="00C41B53" w:rsidRPr="004B095D" w:rsidRDefault="00C41B53" w:rsidP="00C41B53">
      <w:pPr>
        <w:tabs>
          <w:tab w:val="left" w:pos="2257"/>
        </w:tabs>
        <w:spacing w:after="0" w:line="259" w:lineRule="auto"/>
        <w:rPr>
          <w:rFonts w:ascii="Arial" w:eastAsia="Arial" w:hAnsi="Arial" w:cs="Arial"/>
          <w:sz w:val="24"/>
          <w:szCs w:val="24"/>
        </w:rPr>
      </w:pPr>
      <w:r w:rsidRPr="004B095D">
        <w:rPr>
          <w:rFonts w:ascii="Arial" w:eastAsia="Arial" w:hAnsi="Arial" w:cs="Arial"/>
          <w:sz w:val="24"/>
          <w:szCs w:val="24"/>
        </w:rPr>
        <w:lastRenderedPageBreak/>
        <w:t>because of:</w:t>
      </w:r>
    </w:p>
    <w:p w14:paraId="68C690BB" w14:textId="77777777" w:rsidR="00C41B53" w:rsidRPr="004B095D" w:rsidRDefault="00C41B53" w:rsidP="00C41B53">
      <w:pPr>
        <w:tabs>
          <w:tab w:val="left" w:pos="2257"/>
        </w:tabs>
        <w:spacing w:after="0" w:line="259" w:lineRule="auto"/>
        <w:rPr>
          <w:rFonts w:ascii="Arial" w:eastAsia="Arial" w:hAnsi="Arial" w:cs="Arial"/>
          <w:sz w:val="24"/>
          <w:szCs w:val="24"/>
        </w:rPr>
      </w:pPr>
      <w:r w:rsidRPr="004B095D">
        <w:rPr>
          <w:rFonts w:ascii="Arial" w:eastAsia="Arial" w:hAnsi="Arial" w:cs="Arial"/>
          <w:sz w:val="24"/>
          <w:szCs w:val="24"/>
        </w:rPr>
        <w:t>● [Indexation]</w:t>
      </w:r>
    </w:p>
    <w:p w14:paraId="24AB41FB" w14:textId="77777777" w:rsidR="00C41B53" w:rsidRPr="004B095D" w:rsidRDefault="00C41B53" w:rsidP="00C41B53">
      <w:pPr>
        <w:tabs>
          <w:tab w:val="left" w:pos="2257"/>
        </w:tabs>
        <w:spacing w:after="0" w:line="259" w:lineRule="auto"/>
        <w:rPr>
          <w:rFonts w:ascii="Arial" w:eastAsia="Arial" w:hAnsi="Arial" w:cs="Arial"/>
          <w:sz w:val="24"/>
          <w:szCs w:val="24"/>
        </w:rPr>
      </w:pPr>
      <w:r w:rsidRPr="004B095D">
        <w:rPr>
          <w:rFonts w:ascii="Arial" w:eastAsia="Arial" w:hAnsi="Arial" w:cs="Arial"/>
          <w:sz w:val="24"/>
          <w:szCs w:val="24"/>
        </w:rPr>
        <w:t>● [Specific Change in Law]</w:t>
      </w:r>
    </w:p>
    <w:p w14:paraId="2D8B2B51" w14:textId="4E19A6FD" w:rsidR="00C41B53" w:rsidRDefault="00C41B53" w:rsidP="00B07377">
      <w:pPr>
        <w:tabs>
          <w:tab w:val="left" w:pos="2257"/>
        </w:tabs>
        <w:spacing w:after="0" w:line="259" w:lineRule="auto"/>
        <w:rPr>
          <w:rFonts w:ascii="Arial" w:eastAsia="Arial" w:hAnsi="Arial" w:cs="Arial"/>
          <w:sz w:val="24"/>
          <w:szCs w:val="24"/>
        </w:rPr>
      </w:pPr>
      <w:r w:rsidRPr="004B095D">
        <w:rPr>
          <w:rFonts w:ascii="Arial" w:eastAsia="Arial" w:hAnsi="Arial" w:cs="Arial"/>
          <w:sz w:val="24"/>
          <w:szCs w:val="24"/>
        </w:rPr>
        <w:t>● [Benchmarking using Order Schedule 16 (Benchmarking)]</w:t>
      </w:r>
    </w:p>
    <w:p w14:paraId="714FEA8C" w14:textId="29598983" w:rsidR="00B07377" w:rsidRDefault="00B07377" w:rsidP="00B07377">
      <w:pPr>
        <w:tabs>
          <w:tab w:val="left" w:pos="2257"/>
        </w:tabs>
        <w:spacing w:after="0" w:line="259" w:lineRule="auto"/>
        <w:rPr>
          <w:rFonts w:ascii="Arial" w:eastAsia="Arial" w:hAnsi="Arial" w:cs="Arial"/>
          <w:b/>
          <w:bCs/>
          <w:sz w:val="24"/>
          <w:szCs w:val="24"/>
        </w:rPr>
      </w:pPr>
    </w:p>
    <w:p w14:paraId="2CAD13B1" w14:textId="77777777" w:rsidR="00E37E95" w:rsidRDefault="00E37E95">
      <w:pPr>
        <w:tabs>
          <w:tab w:val="left" w:pos="2257"/>
        </w:tabs>
        <w:spacing w:after="0" w:line="259" w:lineRule="auto"/>
        <w:rPr>
          <w:rFonts w:ascii="Arial" w:eastAsia="Arial" w:hAnsi="Arial" w:cs="Arial"/>
          <w:sz w:val="24"/>
          <w:szCs w:val="24"/>
          <w:highlight w:val="yellow"/>
        </w:rPr>
      </w:pPr>
    </w:p>
    <w:p w14:paraId="2CAD13B2"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2CAD13B3" w14:textId="2086367A" w:rsidR="00E37E95" w:rsidRDefault="00D548D2">
      <w:pPr>
        <w:tabs>
          <w:tab w:val="left" w:pos="2257"/>
        </w:tabs>
        <w:spacing w:after="0" w:line="259" w:lineRule="auto"/>
        <w:rPr>
          <w:rFonts w:ascii="Arial" w:eastAsia="Arial" w:hAnsi="Arial" w:cs="Arial"/>
          <w:sz w:val="24"/>
          <w:szCs w:val="24"/>
        </w:rPr>
      </w:pPr>
      <w:r>
        <w:rPr>
          <w:rFonts w:ascii="Arial" w:eastAsia="Arial" w:hAnsi="Arial" w:cs="Arial"/>
          <w:sz w:val="24"/>
          <w:szCs w:val="24"/>
        </w:rPr>
        <w:t>N/A</w:t>
      </w:r>
    </w:p>
    <w:p w14:paraId="2CAD13B4" w14:textId="77777777" w:rsidR="00E37E95" w:rsidRDefault="00E37E95">
      <w:pPr>
        <w:tabs>
          <w:tab w:val="left" w:pos="2257"/>
        </w:tabs>
        <w:spacing w:after="0" w:line="259" w:lineRule="auto"/>
        <w:rPr>
          <w:rFonts w:ascii="Arial" w:eastAsia="Arial" w:hAnsi="Arial" w:cs="Arial"/>
          <w:b/>
          <w:sz w:val="24"/>
          <w:szCs w:val="24"/>
        </w:rPr>
      </w:pPr>
    </w:p>
    <w:p w14:paraId="2CAD13B5"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5A6A02CE" w14:textId="77777777" w:rsidR="0015366B" w:rsidRDefault="0015366B" w:rsidP="0015366B">
      <w:pPr>
        <w:tabs>
          <w:tab w:val="left" w:pos="2257"/>
        </w:tabs>
        <w:spacing w:after="0" w:line="259" w:lineRule="auto"/>
        <w:rPr>
          <w:rFonts w:ascii="Arial" w:hAnsi="Arial" w:cs="Arial"/>
          <w:sz w:val="24"/>
          <w:szCs w:val="24"/>
        </w:rPr>
      </w:pPr>
      <w:r w:rsidRPr="005E3958">
        <w:rPr>
          <w:rFonts w:ascii="Arial" w:hAnsi="Arial" w:cs="Arial"/>
          <w:sz w:val="24"/>
          <w:szCs w:val="24"/>
        </w:rPr>
        <w:t>HMRC is now operating SAP Ariba Buying and Invoicing platform (internally badged as myBUY). All suppliers are obligated to receive Purchase Orders from, and transact Invoices back to, HMRC over the Ariba Network. The Supplier shall be required to register with HMRC on the Ariba Network with an Enterprise Account</w:t>
      </w:r>
    </w:p>
    <w:p w14:paraId="2CAD13B7" w14:textId="77777777" w:rsidR="00E37E95" w:rsidRDefault="00E37E95">
      <w:pPr>
        <w:tabs>
          <w:tab w:val="left" w:pos="2257"/>
        </w:tabs>
        <w:spacing w:after="0" w:line="259" w:lineRule="auto"/>
        <w:rPr>
          <w:rFonts w:ascii="Arial" w:eastAsia="Arial" w:hAnsi="Arial" w:cs="Arial"/>
          <w:b/>
          <w:sz w:val="24"/>
          <w:szCs w:val="24"/>
        </w:rPr>
      </w:pPr>
    </w:p>
    <w:p w14:paraId="2CAD13B8"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2F45FE81" w14:textId="77777777" w:rsidR="00B855FC" w:rsidRDefault="00B855FC" w:rsidP="00B855FC">
      <w:pPr>
        <w:pStyle w:val="Standard"/>
        <w:tabs>
          <w:tab w:val="left" w:pos="2257"/>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Payments will be directed via HMRC SAP Ariba Network. </w:t>
      </w:r>
    </w:p>
    <w:p w14:paraId="2CAD13BD" w14:textId="77777777" w:rsidR="00E37E95" w:rsidRDefault="00E37E95">
      <w:pPr>
        <w:tabs>
          <w:tab w:val="left" w:pos="2257"/>
        </w:tabs>
        <w:spacing w:after="0" w:line="259" w:lineRule="auto"/>
        <w:rPr>
          <w:rFonts w:ascii="Arial" w:eastAsia="Arial" w:hAnsi="Arial" w:cs="Arial"/>
          <w:sz w:val="24"/>
          <w:szCs w:val="24"/>
        </w:rPr>
      </w:pPr>
    </w:p>
    <w:p w14:paraId="2CAD13BE" w14:textId="77777777" w:rsidR="00E37E95" w:rsidRDefault="00B52FE5">
      <w:pPr>
        <w:tabs>
          <w:tab w:val="left" w:pos="2257"/>
        </w:tabs>
        <w:spacing w:after="0" w:line="259" w:lineRule="auto"/>
        <w:rPr>
          <w:rFonts w:ascii="Arial" w:eastAsia="Arial" w:hAnsi="Arial" w:cs="Arial"/>
          <w:sz w:val="24"/>
          <w:szCs w:val="24"/>
        </w:rPr>
      </w:pPr>
      <w:r w:rsidRPr="00B07377">
        <w:rPr>
          <w:rFonts w:ascii="Arial" w:eastAsia="Arial" w:hAnsi="Arial" w:cs="Arial"/>
          <w:sz w:val="24"/>
          <w:szCs w:val="24"/>
        </w:rPr>
        <w:t>BUYER’S AUTHORISED REPRESENTATIVE</w:t>
      </w:r>
    </w:p>
    <w:p w14:paraId="0C6F1764" w14:textId="1E90FF83" w:rsidR="6B5AE41B" w:rsidRPr="00DA7562" w:rsidRDefault="00DA7562" w:rsidP="00DA7562">
      <w:pPr>
        <w:tabs>
          <w:tab w:val="left" w:pos="2257"/>
        </w:tabs>
        <w:spacing w:after="0" w:line="259" w:lineRule="auto"/>
        <w:rPr>
          <w:rFonts w:ascii="Arial" w:eastAsia="Arial" w:hAnsi="Arial" w:cs="Arial"/>
          <w:sz w:val="24"/>
          <w:szCs w:val="24"/>
          <w:highlight w:val="black"/>
        </w:rPr>
      </w:pPr>
      <w:proofErr w:type="spellStart"/>
      <w:r w:rsidRPr="00DA7562">
        <w:rPr>
          <w:rFonts w:ascii="Arial" w:eastAsia="Arial" w:hAnsi="Arial" w:cs="Arial"/>
          <w:sz w:val="24"/>
          <w:szCs w:val="24"/>
          <w:highlight w:val="black"/>
        </w:rPr>
        <w:t>Xxxxxxxxxxxxxxxxxxxxxxx</w:t>
      </w:r>
      <w:proofErr w:type="spellEnd"/>
    </w:p>
    <w:p w14:paraId="74FB5E78" w14:textId="5D212D1D" w:rsidR="00DA7562" w:rsidRDefault="00DA7562" w:rsidP="00DA7562">
      <w:pPr>
        <w:tabs>
          <w:tab w:val="left" w:pos="2257"/>
        </w:tabs>
        <w:spacing w:after="0" w:line="259" w:lineRule="auto"/>
        <w:rPr>
          <w:rFonts w:ascii="Arial" w:eastAsia="Arial" w:hAnsi="Arial" w:cs="Arial"/>
          <w:sz w:val="24"/>
          <w:szCs w:val="24"/>
        </w:rPr>
      </w:pPr>
      <w:proofErr w:type="spellStart"/>
      <w:r w:rsidRPr="00DA7562">
        <w:rPr>
          <w:rFonts w:ascii="Arial" w:eastAsia="Arial" w:hAnsi="Arial" w:cs="Arial"/>
          <w:sz w:val="24"/>
          <w:szCs w:val="24"/>
          <w:highlight w:val="black"/>
        </w:rPr>
        <w:t>xxxxxxxxxxxxxxxxxxxxxxx</w:t>
      </w:r>
      <w:proofErr w:type="spellEnd"/>
    </w:p>
    <w:p w14:paraId="2CAD13C3" w14:textId="77777777" w:rsidR="00E37E95" w:rsidRDefault="00E37E95">
      <w:pPr>
        <w:tabs>
          <w:tab w:val="left" w:pos="2257"/>
        </w:tabs>
        <w:spacing w:after="0" w:line="259" w:lineRule="auto"/>
        <w:rPr>
          <w:rFonts w:ascii="Arial" w:eastAsia="Arial" w:hAnsi="Arial" w:cs="Arial"/>
          <w:sz w:val="24"/>
          <w:szCs w:val="24"/>
        </w:rPr>
      </w:pPr>
    </w:p>
    <w:p w14:paraId="2CAD13C4"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2CAD13C6" w14:textId="6CEA806F" w:rsidR="00E37E95" w:rsidRDefault="00B855FC" w:rsidP="00B855FC">
      <w:pPr>
        <w:tabs>
          <w:tab w:val="left" w:pos="2257"/>
        </w:tabs>
        <w:spacing w:after="0" w:line="259" w:lineRule="auto"/>
        <w:rPr>
          <w:rFonts w:ascii="Arial" w:eastAsia="Arial" w:hAnsi="Arial" w:cs="Arial"/>
          <w:sz w:val="24"/>
          <w:szCs w:val="24"/>
        </w:rPr>
      </w:pPr>
      <w:r>
        <w:rPr>
          <w:rFonts w:ascii="Arial" w:eastAsia="Arial" w:hAnsi="Arial" w:cs="Arial"/>
          <w:b/>
          <w:sz w:val="24"/>
          <w:szCs w:val="24"/>
        </w:rPr>
        <w:t>Not Applicable</w:t>
      </w:r>
    </w:p>
    <w:p w14:paraId="2CAD13C7" w14:textId="77777777" w:rsidR="00E37E95" w:rsidRDefault="00E37E95">
      <w:pPr>
        <w:tabs>
          <w:tab w:val="left" w:pos="2257"/>
        </w:tabs>
        <w:spacing w:after="0" w:line="259" w:lineRule="auto"/>
        <w:rPr>
          <w:rFonts w:ascii="Arial" w:eastAsia="Arial" w:hAnsi="Arial" w:cs="Arial"/>
          <w:sz w:val="24"/>
          <w:szCs w:val="24"/>
        </w:rPr>
      </w:pPr>
    </w:p>
    <w:p w14:paraId="2CAD13C8"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3B64B68B" w14:textId="3D70C362" w:rsidR="00AC0379" w:rsidRDefault="00AC0379">
      <w:pPr>
        <w:tabs>
          <w:tab w:val="left" w:pos="2257"/>
        </w:tabs>
        <w:spacing w:after="0" w:line="259" w:lineRule="auto"/>
        <w:rPr>
          <w:rFonts w:ascii="Arial" w:eastAsia="Arial" w:hAnsi="Arial" w:cs="Arial"/>
          <w:sz w:val="24"/>
          <w:szCs w:val="24"/>
        </w:rPr>
      </w:pPr>
      <w:r w:rsidRPr="00AC0379">
        <w:rPr>
          <w:rFonts w:ascii="Arial" w:eastAsia="Arial" w:hAnsi="Arial" w:cs="Arial"/>
          <w:sz w:val="24"/>
          <w:szCs w:val="24"/>
        </w:rPr>
        <w:t xml:space="preserve">Appended at </w:t>
      </w:r>
      <w:r w:rsidR="00663840">
        <w:rPr>
          <w:rFonts w:ascii="Arial" w:eastAsia="Arial" w:hAnsi="Arial" w:cs="Arial"/>
          <w:sz w:val="24"/>
          <w:szCs w:val="24"/>
        </w:rPr>
        <w:t xml:space="preserve">DPS </w:t>
      </w:r>
      <w:r w:rsidRPr="00AC0379">
        <w:rPr>
          <w:rFonts w:ascii="Arial" w:eastAsia="Arial" w:hAnsi="Arial" w:cs="Arial"/>
          <w:sz w:val="24"/>
          <w:szCs w:val="24"/>
        </w:rPr>
        <w:t>Order Schedule 9</w:t>
      </w:r>
    </w:p>
    <w:p w14:paraId="301F5C2D" w14:textId="77777777" w:rsidR="004B095D" w:rsidRDefault="004B095D" w:rsidP="004B095D">
      <w:pPr>
        <w:tabs>
          <w:tab w:val="left" w:pos="2257"/>
        </w:tabs>
        <w:spacing w:after="0" w:line="259" w:lineRule="auto"/>
        <w:rPr>
          <w:rFonts w:ascii="Arial" w:eastAsia="Arial" w:hAnsi="Arial" w:cs="Arial"/>
          <w:sz w:val="24"/>
          <w:szCs w:val="24"/>
        </w:rPr>
      </w:pPr>
    </w:p>
    <w:p w14:paraId="2CAD13CC"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423FF98D" w14:textId="1639C734" w:rsidR="0012376D" w:rsidRPr="00DA7562" w:rsidRDefault="00DA7562" w:rsidP="0012376D">
      <w:pPr>
        <w:tabs>
          <w:tab w:val="left" w:pos="2257"/>
        </w:tabs>
        <w:spacing w:after="0" w:line="259" w:lineRule="auto"/>
        <w:rPr>
          <w:rFonts w:ascii="Arial" w:eastAsia="Arial" w:hAnsi="Arial" w:cs="Arial"/>
          <w:sz w:val="24"/>
          <w:szCs w:val="24"/>
          <w:highlight w:val="black"/>
        </w:rPr>
      </w:pPr>
      <w:proofErr w:type="spellStart"/>
      <w:r w:rsidRPr="00DA7562">
        <w:rPr>
          <w:rFonts w:ascii="Arial" w:eastAsia="Arial" w:hAnsi="Arial" w:cs="Arial"/>
          <w:sz w:val="24"/>
          <w:szCs w:val="24"/>
          <w:highlight w:val="black"/>
        </w:rPr>
        <w:t>Xxxxxxxxxxxxxxxxxxxxxx</w:t>
      </w:r>
      <w:proofErr w:type="spellEnd"/>
    </w:p>
    <w:p w14:paraId="3B986268" w14:textId="763D329D" w:rsidR="00DA7562" w:rsidRPr="00DA7562" w:rsidRDefault="00DA7562" w:rsidP="0012376D">
      <w:pPr>
        <w:tabs>
          <w:tab w:val="left" w:pos="2257"/>
        </w:tabs>
        <w:spacing w:after="0" w:line="259" w:lineRule="auto"/>
        <w:rPr>
          <w:rFonts w:ascii="Arial" w:eastAsia="Arial" w:hAnsi="Arial" w:cs="Arial"/>
          <w:sz w:val="24"/>
          <w:szCs w:val="24"/>
          <w:highlight w:val="black"/>
        </w:rPr>
      </w:pPr>
      <w:proofErr w:type="spellStart"/>
      <w:r w:rsidRPr="00DA7562">
        <w:rPr>
          <w:rFonts w:ascii="Arial" w:eastAsia="Arial" w:hAnsi="Arial" w:cs="Arial"/>
          <w:sz w:val="24"/>
          <w:szCs w:val="24"/>
          <w:highlight w:val="black"/>
        </w:rPr>
        <w:t>Xxxxxxxxxxxxxxxxxxxxxx</w:t>
      </w:r>
      <w:proofErr w:type="spellEnd"/>
    </w:p>
    <w:p w14:paraId="68719BF9" w14:textId="59AA27DE" w:rsidR="00DA7562" w:rsidRDefault="00DA7562" w:rsidP="0012376D">
      <w:pPr>
        <w:tabs>
          <w:tab w:val="left" w:pos="2257"/>
        </w:tabs>
        <w:spacing w:after="0" w:line="259" w:lineRule="auto"/>
        <w:rPr>
          <w:rFonts w:ascii="Arial" w:eastAsia="Arial" w:hAnsi="Arial" w:cs="Arial"/>
          <w:sz w:val="24"/>
          <w:szCs w:val="24"/>
        </w:rPr>
      </w:pPr>
      <w:proofErr w:type="spellStart"/>
      <w:r w:rsidRPr="00DA7562">
        <w:rPr>
          <w:rFonts w:ascii="Arial" w:eastAsia="Arial" w:hAnsi="Arial" w:cs="Arial"/>
          <w:sz w:val="24"/>
          <w:szCs w:val="24"/>
          <w:highlight w:val="black"/>
        </w:rPr>
        <w:t>Xxxxxxxxxxxxxxxxxxxxxx</w:t>
      </w:r>
      <w:proofErr w:type="spellEnd"/>
    </w:p>
    <w:p w14:paraId="1FE9D5DB" w14:textId="77777777" w:rsidR="00DA7562" w:rsidRDefault="00DA7562" w:rsidP="0012376D">
      <w:pPr>
        <w:tabs>
          <w:tab w:val="left" w:pos="2257"/>
        </w:tabs>
        <w:spacing w:after="0" w:line="259" w:lineRule="auto"/>
        <w:rPr>
          <w:rFonts w:ascii="Arial" w:eastAsia="Arial" w:hAnsi="Arial" w:cs="Arial"/>
          <w:sz w:val="24"/>
          <w:szCs w:val="24"/>
        </w:rPr>
      </w:pPr>
    </w:p>
    <w:p w14:paraId="7E36E448" w14:textId="77777777" w:rsidR="00C41B53" w:rsidRDefault="00B52FE5" w:rsidP="00C41B53">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59D4D8B4" w14:textId="61D666B1" w:rsidR="00C41B53" w:rsidRPr="00812011" w:rsidRDefault="00DA7562">
      <w:pPr>
        <w:tabs>
          <w:tab w:val="left" w:pos="2257"/>
        </w:tabs>
        <w:spacing w:after="0" w:line="259" w:lineRule="auto"/>
        <w:rPr>
          <w:rFonts w:ascii="Arial" w:eastAsia="Arial" w:hAnsi="Arial" w:cs="Arial"/>
          <w:sz w:val="24"/>
          <w:szCs w:val="24"/>
          <w:highlight w:val="black"/>
        </w:rPr>
      </w:pPr>
      <w:proofErr w:type="spellStart"/>
      <w:r w:rsidRPr="00812011">
        <w:rPr>
          <w:rFonts w:ascii="Arial" w:eastAsia="Arial" w:hAnsi="Arial" w:cs="Arial"/>
          <w:sz w:val="24"/>
          <w:szCs w:val="24"/>
          <w:highlight w:val="black"/>
        </w:rPr>
        <w:t>Xxxxxxxxxxxxxxxxxxxxxx</w:t>
      </w:r>
      <w:proofErr w:type="spellEnd"/>
    </w:p>
    <w:p w14:paraId="2BD735FE" w14:textId="2646EEB7" w:rsidR="00DA7562" w:rsidRPr="00812011" w:rsidRDefault="00812011">
      <w:pPr>
        <w:tabs>
          <w:tab w:val="left" w:pos="2257"/>
        </w:tabs>
        <w:spacing w:after="0" w:line="259" w:lineRule="auto"/>
        <w:rPr>
          <w:rFonts w:ascii="Arial" w:eastAsia="Arial" w:hAnsi="Arial" w:cs="Arial"/>
          <w:sz w:val="24"/>
          <w:szCs w:val="24"/>
          <w:highlight w:val="black"/>
        </w:rPr>
      </w:pPr>
      <w:proofErr w:type="spellStart"/>
      <w:r w:rsidRPr="00812011">
        <w:rPr>
          <w:rFonts w:ascii="Arial" w:eastAsia="Arial" w:hAnsi="Arial" w:cs="Arial"/>
          <w:sz w:val="24"/>
          <w:szCs w:val="24"/>
          <w:highlight w:val="black"/>
        </w:rPr>
        <w:t>X</w:t>
      </w:r>
      <w:r w:rsidR="00DA7562" w:rsidRPr="00812011">
        <w:rPr>
          <w:rFonts w:ascii="Arial" w:eastAsia="Arial" w:hAnsi="Arial" w:cs="Arial"/>
          <w:sz w:val="24"/>
          <w:szCs w:val="24"/>
          <w:highlight w:val="black"/>
        </w:rPr>
        <w:t>xxxxxxxxxxxxxxxxxxxxx</w:t>
      </w:r>
      <w:proofErr w:type="spellEnd"/>
    </w:p>
    <w:p w14:paraId="64189BAE" w14:textId="429A6076" w:rsidR="00812011" w:rsidRDefault="00812011">
      <w:pPr>
        <w:tabs>
          <w:tab w:val="left" w:pos="2257"/>
        </w:tabs>
        <w:spacing w:after="0" w:line="259" w:lineRule="auto"/>
        <w:rPr>
          <w:rFonts w:ascii="Arial" w:eastAsia="Arial" w:hAnsi="Arial" w:cs="Arial"/>
          <w:sz w:val="24"/>
          <w:szCs w:val="24"/>
        </w:rPr>
      </w:pPr>
      <w:proofErr w:type="spellStart"/>
      <w:r w:rsidRPr="00812011">
        <w:rPr>
          <w:rFonts w:ascii="Arial" w:eastAsia="Arial" w:hAnsi="Arial" w:cs="Arial"/>
          <w:sz w:val="24"/>
          <w:szCs w:val="24"/>
          <w:highlight w:val="black"/>
        </w:rPr>
        <w:t>Xxxxxxxxxxxxxxxxxxxxxx</w:t>
      </w:r>
      <w:proofErr w:type="spellEnd"/>
    </w:p>
    <w:p w14:paraId="3B75DDC1" w14:textId="77777777" w:rsidR="00812011" w:rsidRDefault="00812011">
      <w:pPr>
        <w:tabs>
          <w:tab w:val="left" w:pos="2257"/>
        </w:tabs>
        <w:spacing w:after="0" w:line="259" w:lineRule="auto"/>
        <w:rPr>
          <w:rFonts w:ascii="Arial" w:eastAsia="Arial" w:hAnsi="Arial" w:cs="Arial"/>
          <w:sz w:val="24"/>
          <w:szCs w:val="24"/>
        </w:rPr>
      </w:pPr>
    </w:p>
    <w:p w14:paraId="4AA9DD23" w14:textId="2137195D" w:rsidR="00061267" w:rsidRDefault="00061267">
      <w:pPr>
        <w:tabs>
          <w:tab w:val="left" w:pos="2257"/>
        </w:tabs>
        <w:spacing w:after="0" w:line="259" w:lineRule="auto"/>
        <w:rPr>
          <w:rFonts w:ascii="Arial" w:eastAsia="Arial" w:hAnsi="Arial" w:cs="Arial"/>
          <w:sz w:val="24"/>
          <w:szCs w:val="24"/>
        </w:rPr>
      </w:pPr>
      <w:r w:rsidRPr="00A4102B">
        <w:rPr>
          <w:rFonts w:ascii="Arial" w:eastAsia="Arial" w:hAnsi="Arial" w:cs="Arial"/>
          <w:sz w:val="24"/>
          <w:szCs w:val="24"/>
        </w:rPr>
        <w:t>Both HMRC and the appointed agency will each nominate a member of staff to be the main DTA point of contact (the programme manager) for the duration of the agreement.</w:t>
      </w:r>
    </w:p>
    <w:p w14:paraId="2CAD13D7" w14:textId="77777777" w:rsidR="00E37E95" w:rsidRDefault="00E37E95">
      <w:pPr>
        <w:tabs>
          <w:tab w:val="left" w:pos="2257"/>
        </w:tabs>
        <w:spacing w:after="0" w:line="259" w:lineRule="auto"/>
        <w:rPr>
          <w:rFonts w:ascii="Arial" w:eastAsia="Arial" w:hAnsi="Arial" w:cs="Arial"/>
          <w:sz w:val="24"/>
          <w:szCs w:val="24"/>
        </w:rPr>
      </w:pPr>
    </w:p>
    <w:p w14:paraId="2CAD13D8"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5D7A4501" w14:textId="77777777" w:rsidR="000214CC" w:rsidRDefault="000214CC" w:rsidP="000214CC">
      <w:pPr>
        <w:tabs>
          <w:tab w:val="left" w:pos="2257"/>
        </w:tabs>
        <w:spacing w:after="0" w:line="259" w:lineRule="auto"/>
        <w:rPr>
          <w:rFonts w:ascii="Arial" w:eastAsia="Arial" w:hAnsi="Arial" w:cs="Arial"/>
          <w:sz w:val="24"/>
          <w:szCs w:val="24"/>
        </w:rPr>
      </w:pPr>
      <w:r>
        <w:rPr>
          <w:rFonts w:ascii="Arial" w:eastAsia="Arial" w:hAnsi="Arial" w:cs="Arial"/>
          <w:sz w:val="24"/>
          <w:szCs w:val="24"/>
        </w:rPr>
        <w:t>On the first Working Day of each quarter.</w:t>
      </w:r>
    </w:p>
    <w:p w14:paraId="2CAD13DA" w14:textId="77777777" w:rsidR="00E37E95" w:rsidRDefault="00E37E95">
      <w:pPr>
        <w:tabs>
          <w:tab w:val="left" w:pos="2257"/>
        </w:tabs>
        <w:spacing w:after="0" w:line="259" w:lineRule="auto"/>
        <w:rPr>
          <w:rFonts w:ascii="Arial" w:eastAsia="Arial" w:hAnsi="Arial" w:cs="Arial"/>
          <w:b/>
          <w:sz w:val="24"/>
          <w:szCs w:val="24"/>
        </w:rPr>
      </w:pPr>
    </w:p>
    <w:p w14:paraId="2CAD13DB"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2927B7F0" w14:textId="77777777" w:rsidR="0035485B" w:rsidRPr="00124231" w:rsidRDefault="0035485B" w:rsidP="0035485B">
      <w:pPr>
        <w:tabs>
          <w:tab w:val="left" w:pos="2257"/>
        </w:tabs>
        <w:spacing w:after="0" w:line="259" w:lineRule="auto"/>
        <w:rPr>
          <w:rFonts w:ascii="Arial" w:eastAsia="Arial" w:hAnsi="Arial" w:cs="Arial"/>
          <w:bCs/>
          <w:sz w:val="24"/>
          <w:szCs w:val="24"/>
        </w:rPr>
      </w:pPr>
      <w:r w:rsidRPr="00124231">
        <w:rPr>
          <w:rFonts w:ascii="Arial" w:eastAsia="Arial" w:hAnsi="Arial" w:cs="Arial"/>
          <w:bCs/>
          <w:sz w:val="24"/>
          <w:szCs w:val="24"/>
        </w:rPr>
        <w:lastRenderedPageBreak/>
        <w:t>Progress meetings for the overall DTA management will be quarterly, in the first week of the quarter.</w:t>
      </w:r>
    </w:p>
    <w:p w14:paraId="73C83133" w14:textId="77777777" w:rsidR="0035485B" w:rsidRPr="00124231" w:rsidRDefault="0035485B" w:rsidP="0035485B">
      <w:pPr>
        <w:tabs>
          <w:tab w:val="left" w:pos="2257"/>
        </w:tabs>
        <w:spacing w:after="0" w:line="259" w:lineRule="auto"/>
        <w:rPr>
          <w:rFonts w:ascii="Arial" w:eastAsia="Arial" w:hAnsi="Arial" w:cs="Arial"/>
          <w:bCs/>
          <w:sz w:val="24"/>
          <w:szCs w:val="24"/>
        </w:rPr>
      </w:pPr>
      <w:r w:rsidRPr="00124231">
        <w:rPr>
          <w:rFonts w:ascii="Arial" w:eastAsia="Arial" w:hAnsi="Arial" w:cs="Arial"/>
          <w:bCs/>
          <w:sz w:val="24"/>
          <w:szCs w:val="24"/>
        </w:rPr>
        <w:t>Progress meetings for projects called off the DTA will be weekly and decided upon by the project teams.</w:t>
      </w:r>
    </w:p>
    <w:p w14:paraId="2CAD13DD" w14:textId="77777777" w:rsidR="00E37E95" w:rsidRDefault="00E37E95">
      <w:pPr>
        <w:tabs>
          <w:tab w:val="left" w:pos="2257"/>
        </w:tabs>
        <w:spacing w:after="0" w:line="259" w:lineRule="auto"/>
        <w:rPr>
          <w:rFonts w:ascii="Arial" w:eastAsia="Arial" w:hAnsi="Arial" w:cs="Arial"/>
          <w:b/>
          <w:sz w:val="24"/>
          <w:szCs w:val="24"/>
        </w:rPr>
      </w:pPr>
    </w:p>
    <w:p w14:paraId="2CAD13DE"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2CAD13E3" w14:textId="22B7D787" w:rsidR="00E37E95" w:rsidRDefault="00AC0379">
      <w:pPr>
        <w:tabs>
          <w:tab w:val="left" w:pos="2257"/>
        </w:tabs>
        <w:spacing w:after="0" w:line="259" w:lineRule="auto"/>
        <w:rPr>
          <w:rFonts w:ascii="Arial" w:eastAsia="Arial" w:hAnsi="Arial" w:cs="Arial"/>
          <w:sz w:val="24"/>
          <w:szCs w:val="24"/>
        </w:rPr>
      </w:pPr>
      <w:r w:rsidRPr="00AC0379">
        <w:rPr>
          <w:rFonts w:ascii="Arial" w:eastAsia="Arial" w:hAnsi="Arial" w:cs="Arial"/>
          <w:sz w:val="24"/>
          <w:szCs w:val="24"/>
        </w:rPr>
        <w:t xml:space="preserve">Appended at </w:t>
      </w:r>
      <w:r w:rsidR="00663840">
        <w:rPr>
          <w:rFonts w:ascii="Arial" w:eastAsia="Arial" w:hAnsi="Arial" w:cs="Arial"/>
          <w:sz w:val="24"/>
          <w:szCs w:val="24"/>
        </w:rPr>
        <w:t xml:space="preserve">DPS </w:t>
      </w:r>
      <w:r w:rsidRPr="00AC0379">
        <w:rPr>
          <w:rFonts w:ascii="Arial" w:eastAsia="Arial" w:hAnsi="Arial" w:cs="Arial"/>
          <w:sz w:val="24"/>
          <w:szCs w:val="24"/>
        </w:rPr>
        <w:t xml:space="preserve">Order Schedule </w:t>
      </w:r>
      <w:r w:rsidR="00663840">
        <w:rPr>
          <w:rFonts w:ascii="Arial" w:eastAsia="Arial" w:hAnsi="Arial" w:cs="Arial"/>
          <w:sz w:val="24"/>
          <w:szCs w:val="24"/>
        </w:rPr>
        <w:t>7</w:t>
      </w:r>
    </w:p>
    <w:p w14:paraId="3DB3717D" w14:textId="77777777" w:rsidR="00AC0379" w:rsidRDefault="00AC0379">
      <w:pPr>
        <w:tabs>
          <w:tab w:val="left" w:pos="2257"/>
        </w:tabs>
        <w:spacing w:after="0" w:line="259" w:lineRule="auto"/>
        <w:rPr>
          <w:rFonts w:ascii="Arial" w:eastAsia="Arial" w:hAnsi="Arial" w:cs="Arial"/>
          <w:sz w:val="24"/>
          <w:szCs w:val="24"/>
        </w:rPr>
      </w:pPr>
    </w:p>
    <w:p w14:paraId="2CAD13E4"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04DA8596" w14:textId="5EA27A3A" w:rsidR="00561167" w:rsidRPr="00812011" w:rsidRDefault="00812011">
      <w:pPr>
        <w:tabs>
          <w:tab w:val="left" w:pos="2257"/>
        </w:tabs>
        <w:spacing w:after="0" w:line="259" w:lineRule="auto"/>
        <w:rPr>
          <w:rFonts w:ascii="Arial" w:eastAsia="Arial" w:hAnsi="Arial" w:cs="Arial"/>
          <w:bCs/>
          <w:sz w:val="24"/>
          <w:szCs w:val="24"/>
          <w:highlight w:val="black"/>
        </w:rPr>
      </w:pPr>
      <w:proofErr w:type="spellStart"/>
      <w:r w:rsidRPr="00812011">
        <w:rPr>
          <w:rFonts w:ascii="Arial" w:eastAsia="Arial" w:hAnsi="Arial" w:cs="Arial"/>
          <w:bCs/>
          <w:sz w:val="24"/>
          <w:szCs w:val="24"/>
          <w:highlight w:val="black"/>
        </w:rPr>
        <w:t>Xxxxxxxxxxxxxxxxxxxxxxx</w:t>
      </w:r>
      <w:proofErr w:type="spellEnd"/>
    </w:p>
    <w:p w14:paraId="70C7E1CA" w14:textId="174072C0" w:rsidR="00812011" w:rsidRPr="00812011" w:rsidRDefault="00812011">
      <w:pPr>
        <w:tabs>
          <w:tab w:val="left" w:pos="2257"/>
        </w:tabs>
        <w:spacing w:after="0" w:line="259" w:lineRule="auto"/>
        <w:rPr>
          <w:rFonts w:ascii="Arial" w:eastAsia="Arial" w:hAnsi="Arial" w:cs="Arial"/>
          <w:bCs/>
          <w:sz w:val="24"/>
          <w:szCs w:val="24"/>
          <w:highlight w:val="black"/>
        </w:rPr>
      </w:pPr>
      <w:proofErr w:type="spellStart"/>
      <w:r w:rsidRPr="00812011">
        <w:rPr>
          <w:rFonts w:ascii="Arial" w:eastAsia="Arial" w:hAnsi="Arial" w:cs="Arial"/>
          <w:bCs/>
          <w:sz w:val="24"/>
          <w:szCs w:val="24"/>
          <w:highlight w:val="black"/>
        </w:rPr>
        <w:t>Xxxxxxxxxxxxxxxxxxxxxxx</w:t>
      </w:r>
      <w:proofErr w:type="spellEnd"/>
    </w:p>
    <w:p w14:paraId="298E962A" w14:textId="269DB922" w:rsidR="00812011" w:rsidRPr="00812011" w:rsidRDefault="00812011">
      <w:pPr>
        <w:tabs>
          <w:tab w:val="left" w:pos="2257"/>
        </w:tabs>
        <w:spacing w:after="0" w:line="259" w:lineRule="auto"/>
        <w:rPr>
          <w:rFonts w:ascii="Arial" w:eastAsia="Arial" w:hAnsi="Arial" w:cs="Arial"/>
          <w:bCs/>
          <w:sz w:val="24"/>
          <w:szCs w:val="24"/>
          <w:highlight w:val="black"/>
        </w:rPr>
      </w:pPr>
      <w:proofErr w:type="spellStart"/>
      <w:r w:rsidRPr="00812011">
        <w:rPr>
          <w:rFonts w:ascii="Arial" w:eastAsia="Arial" w:hAnsi="Arial" w:cs="Arial"/>
          <w:bCs/>
          <w:sz w:val="24"/>
          <w:szCs w:val="24"/>
          <w:highlight w:val="black"/>
        </w:rPr>
        <w:t>Xxxxxxxxxxxxxxxxxxxxxxx</w:t>
      </w:r>
      <w:proofErr w:type="spellEnd"/>
    </w:p>
    <w:p w14:paraId="2816859B" w14:textId="1C9464B6" w:rsidR="00812011" w:rsidRPr="00812011" w:rsidRDefault="00812011">
      <w:pPr>
        <w:tabs>
          <w:tab w:val="left" w:pos="2257"/>
        </w:tabs>
        <w:spacing w:after="0" w:line="259" w:lineRule="auto"/>
        <w:rPr>
          <w:rFonts w:ascii="Arial" w:eastAsia="Arial" w:hAnsi="Arial" w:cs="Arial"/>
          <w:bCs/>
          <w:sz w:val="24"/>
          <w:szCs w:val="24"/>
          <w:highlight w:val="black"/>
        </w:rPr>
      </w:pPr>
      <w:proofErr w:type="spellStart"/>
      <w:r w:rsidRPr="00812011">
        <w:rPr>
          <w:rFonts w:ascii="Arial" w:eastAsia="Arial" w:hAnsi="Arial" w:cs="Arial"/>
          <w:bCs/>
          <w:sz w:val="24"/>
          <w:szCs w:val="24"/>
          <w:highlight w:val="black"/>
        </w:rPr>
        <w:t>Xxxxxxxxxxxxxxxxxxxxxxx</w:t>
      </w:r>
      <w:proofErr w:type="spellEnd"/>
    </w:p>
    <w:p w14:paraId="3C45C515" w14:textId="0F459100" w:rsidR="00812011" w:rsidRDefault="00812011">
      <w:pPr>
        <w:tabs>
          <w:tab w:val="left" w:pos="2257"/>
        </w:tabs>
        <w:spacing w:after="0" w:line="259" w:lineRule="auto"/>
        <w:rPr>
          <w:rFonts w:ascii="Arial" w:eastAsia="Arial" w:hAnsi="Arial" w:cs="Arial"/>
          <w:bCs/>
          <w:sz w:val="24"/>
          <w:szCs w:val="24"/>
        </w:rPr>
      </w:pPr>
      <w:proofErr w:type="spellStart"/>
      <w:r w:rsidRPr="00812011">
        <w:rPr>
          <w:rFonts w:ascii="Arial" w:eastAsia="Arial" w:hAnsi="Arial" w:cs="Arial"/>
          <w:bCs/>
          <w:sz w:val="24"/>
          <w:szCs w:val="24"/>
          <w:highlight w:val="black"/>
        </w:rPr>
        <w:t>Xxxxxxxxxxxxxxxxxxxxxxx</w:t>
      </w:r>
      <w:proofErr w:type="spellEnd"/>
    </w:p>
    <w:p w14:paraId="0D79175E" w14:textId="77777777" w:rsidR="00812011" w:rsidRDefault="00812011">
      <w:pPr>
        <w:tabs>
          <w:tab w:val="left" w:pos="2257"/>
        </w:tabs>
        <w:spacing w:after="0" w:line="259" w:lineRule="auto"/>
        <w:rPr>
          <w:rFonts w:ascii="Arial" w:eastAsia="Arial" w:hAnsi="Arial" w:cs="Arial"/>
          <w:b/>
          <w:sz w:val="24"/>
          <w:szCs w:val="24"/>
        </w:rPr>
      </w:pPr>
    </w:p>
    <w:p w14:paraId="2CAD13E7"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w:t>
      </w:r>
    </w:p>
    <w:p w14:paraId="2CAD13E8" w14:textId="6281B388" w:rsidR="00E37E95" w:rsidRDefault="00A46982">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2CAD13E9" w14:textId="77777777" w:rsidR="00E37E95" w:rsidRDefault="00E37E95">
      <w:pPr>
        <w:tabs>
          <w:tab w:val="left" w:pos="2257"/>
        </w:tabs>
        <w:spacing w:after="0" w:line="259" w:lineRule="auto"/>
        <w:rPr>
          <w:rFonts w:ascii="Arial" w:eastAsia="Arial" w:hAnsi="Arial" w:cs="Arial"/>
          <w:b/>
          <w:sz w:val="24"/>
          <w:szCs w:val="24"/>
        </w:rPr>
      </w:pPr>
    </w:p>
    <w:p w14:paraId="2CAD13EA"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2CAD13EB" w14:textId="6AB2111D" w:rsidR="00E37E95" w:rsidRDefault="00706852">
      <w:pPr>
        <w:tabs>
          <w:tab w:val="left" w:pos="2257"/>
        </w:tabs>
        <w:spacing w:after="0" w:line="259" w:lineRule="auto"/>
        <w:rPr>
          <w:rFonts w:ascii="Arial" w:eastAsia="Arial" w:hAnsi="Arial" w:cs="Arial"/>
          <w:sz w:val="24"/>
          <w:szCs w:val="24"/>
        </w:rPr>
      </w:pPr>
      <w:r w:rsidRPr="00706852">
        <w:rPr>
          <w:rFonts w:ascii="Arial" w:eastAsia="Arial" w:hAnsi="Arial" w:cs="Arial"/>
          <w:sz w:val="24"/>
          <w:szCs w:val="24"/>
        </w:rPr>
        <w:t>Appended at Joint Schedule 4</w:t>
      </w:r>
    </w:p>
    <w:p w14:paraId="2CAD13EC" w14:textId="77777777" w:rsidR="00E37E95" w:rsidRDefault="00E37E95">
      <w:pPr>
        <w:tabs>
          <w:tab w:val="left" w:pos="2257"/>
        </w:tabs>
        <w:spacing w:after="0" w:line="259" w:lineRule="auto"/>
        <w:rPr>
          <w:rFonts w:ascii="Arial" w:eastAsia="Arial" w:hAnsi="Arial" w:cs="Arial"/>
          <w:b/>
          <w:sz w:val="24"/>
          <w:szCs w:val="24"/>
        </w:rPr>
      </w:pPr>
    </w:p>
    <w:p w14:paraId="2CAD13ED"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26FC5865" w14:textId="77777777" w:rsidR="00F01D52" w:rsidRDefault="00F01D52" w:rsidP="00F01D5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Not applicable for Service Credits </w:t>
      </w:r>
    </w:p>
    <w:p w14:paraId="6C1118D6" w14:textId="3E77445B" w:rsidR="00F01D52" w:rsidRPr="00706852" w:rsidRDefault="00F01D52" w:rsidP="00706852">
      <w:pPr>
        <w:pBdr>
          <w:top w:val="nil"/>
          <w:left w:val="nil"/>
          <w:bottom w:val="nil"/>
          <w:right w:val="nil"/>
          <w:between w:val="nil"/>
        </w:pBdr>
        <w:spacing w:after="0" w:line="240" w:lineRule="auto"/>
        <w:rPr>
          <w:rFonts w:ascii="Arial" w:eastAsia="Arial" w:hAnsi="Arial" w:cs="Arial"/>
          <w:color w:val="000000"/>
          <w:sz w:val="24"/>
          <w:szCs w:val="24"/>
        </w:rPr>
      </w:pPr>
      <w:r w:rsidRPr="00706852">
        <w:rPr>
          <w:rFonts w:ascii="Arial" w:eastAsia="Arial" w:hAnsi="Arial" w:cs="Arial"/>
          <w:color w:val="000000"/>
          <w:sz w:val="24"/>
          <w:szCs w:val="24"/>
        </w:rPr>
        <w:t xml:space="preserve"> </w:t>
      </w:r>
    </w:p>
    <w:p w14:paraId="2CAD13F3" w14:textId="77777777" w:rsidR="00E37E95" w:rsidRDefault="00E37E95">
      <w:pPr>
        <w:tabs>
          <w:tab w:val="left" w:pos="2257"/>
        </w:tabs>
        <w:spacing w:after="0" w:line="259" w:lineRule="auto"/>
        <w:rPr>
          <w:rFonts w:ascii="Arial" w:eastAsia="Arial" w:hAnsi="Arial" w:cs="Arial"/>
          <w:b/>
          <w:sz w:val="24"/>
          <w:szCs w:val="24"/>
        </w:rPr>
      </w:pPr>
    </w:p>
    <w:p w14:paraId="2CAD13F4"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2CAD13F5" w14:textId="46949AC8" w:rsidR="00E37E95" w:rsidRDefault="00B52FE5">
      <w:pPr>
        <w:spacing w:after="0" w:line="259" w:lineRule="auto"/>
        <w:rPr>
          <w:rFonts w:ascii="Arial" w:eastAsia="Arial" w:hAnsi="Arial" w:cs="Arial"/>
          <w:sz w:val="24"/>
          <w:szCs w:val="24"/>
        </w:rPr>
      </w:pPr>
      <w:r>
        <w:rPr>
          <w:rFonts w:ascii="Arial" w:eastAsia="Arial" w:hAnsi="Arial" w:cs="Arial"/>
          <w:sz w:val="24"/>
          <w:szCs w:val="24"/>
        </w:rPr>
        <w:t>Not applicable</w:t>
      </w:r>
    </w:p>
    <w:p w14:paraId="2CAD13F7" w14:textId="77777777" w:rsidR="00E37E95" w:rsidRDefault="00E37E95">
      <w:pPr>
        <w:spacing w:after="0" w:line="240" w:lineRule="auto"/>
        <w:jc w:val="both"/>
        <w:rPr>
          <w:rFonts w:ascii="Arial" w:eastAsia="Arial" w:hAnsi="Arial" w:cs="Arial"/>
          <w:sz w:val="24"/>
          <w:szCs w:val="24"/>
        </w:rPr>
      </w:pPr>
    </w:p>
    <w:p w14:paraId="2CAD13F8" w14:textId="77777777" w:rsidR="00E37E95" w:rsidRDefault="00B52FE5">
      <w:pPr>
        <w:spacing w:after="0" w:line="240" w:lineRule="auto"/>
        <w:jc w:val="both"/>
        <w:rPr>
          <w:rFonts w:ascii="Arial" w:eastAsia="Arial" w:hAnsi="Arial" w:cs="Arial"/>
          <w:sz w:val="24"/>
          <w:szCs w:val="24"/>
        </w:rPr>
      </w:pPr>
      <w:r>
        <w:rPr>
          <w:rFonts w:ascii="Arial" w:eastAsia="Arial" w:hAnsi="Arial" w:cs="Arial"/>
          <w:sz w:val="24"/>
          <w:szCs w:val="24"/>
        </w:rPr>
        <w:t>GUARANTEE</w:t>
      </w:r>
    </w:p>
    <w:p w14:paraId="2CAD13F9" w14:textId="00863C24" w:rsidR="00E37E95" w:rsidRDefault="00B52FE5">
      <w:pPr>
        <w:spacing w:after="0" w:line="259" w:lineRule="auto"/>
        <w:rPr>
          <w:rFonts w:ascii="Arial" w:eastAsia="Arial" w:hAnsi="Arial" w:cs="Arial"/>
          <w:sz w:val="24"/>
          <w:szCs w:val="24"/>
        </w:rPr>
      </w:pPr>
      <w:r>
        <w:rPr>
          <w:rFonts w:ascii="Arial" w:eastAsia="Arial" w:hAnsi="Arial" w:cs="Arial"/>
          <w:sz w:val="24"/>
          <w:szCs w:val="24"/>
        </w:rPr>
        <w:t>Not applicable</w:t>
      </w:r>
    </w:p>
    <w:p w14:paraId="2CAD13FC" w14:textId="77777777" w:rsidR="00E37E95" w:rsidRDefault="00E37E95">
      <w:pPr>
        <w:spacing w:after="0" w:line="259" w:lineRule="auto"/>
        <w:rPr>
          <w:rFonts w:ascii="Arial" w:eastAsia="Arial" w:hAnsi="Arial" w:cs="Arial"/>
          <w:b/>
          <w:sz w:val="24"/>
          <w:szCs w:val="24"/>
          <w:highlight w:val="yellow"/>
        </w:rPr>
      </w:pPr>
    </w:p>
    <w:p w14:paraId="2CAD13FD" w14:textId="77777777" w:rsidR="00E37E95" w:rsidRDefault="00B52FE5">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2CAD13FE" w14:textId="236195AB" w:rsidR="00E37E95" w:rsidRDefault="00B52FE5">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Order Contract, that it will comply with the social value commitments in Order Schedule 4 (Order Tender)</w:t>
      </w:r>
      <w:r w:rsidR="00D76A8E">
        <w:rPr>
          <w:rFonts w:ascii="Arial" w:eastAsia="Arial" w:hAnsi="Arial" w:cs="Arial"/>
          <w:sz w:val="24"/>
          <w:szCs w:val="24"/>
        </w:rPr>
        <w:t xml:space="preserve"> and </w:t>
      </w:r>
      <w:r w:rsidR="00D76A8E" w:rsidRPr="00D76A8E">
        <w:rPr>
          <w:rFonts w:ascii="Arial" w:eastAsia="Arial" w:hAnsi="Arial" w:cs="Arial"/>
          <w:sz w:val="24"/>
          <w:szCs w:val="24"/>
        </w:rPr>
        <w:t>Order Schedule 14 (Service Levels)</w:t>
      </w:r>
      <w:r w:rsidR="00D76A8E">
        <w:rPr>
          <w:rFonts w:ascii="Arial" w:eastAsia="Arial" w:hAnsi="Arial" w:cs="Arial"/>
          <w:sz w:val="24"/>
          <w:szCs w:val="24"/>
        </w:rPr>
        <w:t>.</w:t>
      </w:r>
    </w:p>
    <w:p w14:paraId="2CAD13FF" w14:textId="77777777" w:rsidR="00E37E95" w:rsidRDefault="00E37E95">
      <w:pPr>
        <w:spacing w:after="240"/>
        <w:jc w:val="both"/>
        <w:rPr>
          <w:rFonts w:ascii="Arial" w:eastAsia="Arial" w:hAnsi="Arial" w:cs="Arial"/>
          <w:sz w:val="24"/>
          <w:szCs w:val="24"/>
        </w:rPr>
      </w:pPr>
    </w:p>
    <w:tbl>
      <w:tblPr>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E37E95" w14:paraId="2CAD1402" w14:textId="77777777" w:rsidTr="00E37E95">
        <w:trPr>
          <w:trHeight w:val="635"/>
        </w:trPr>
        <w:tc>
          <w:tcPr>
            <w:tcW w:w="4506" w:type="dxa"/>
            <w:gridSpan w:val="2"/>
          </w:tcPr>
          <w:p w14:paraId="2CAD1400" w14:textId="77777777" w:rsidR="00E37E95" w:rsidRDefault="00B52FE5">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2CAD1401" w14:textId="77777777" w:rsidR="00E37E95" w:rsidRDefault="00B52FE5">
            <w:pPr>
              <w:keepNext/>
              <w:pBdr>
                <w:top w:val="nil"/>
                <w:left w:val="nil"/>
                <w:bottom w:val="nil"/>
                <w:right w:val="nil"/>
                <w:between w:val="nil"/>
              </w:pBdr>
              <w:spacing w:before="240" w:after="120"/>
              <w:jc w:val="both"/>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E37E95" w14:paraId="2CAD1407" w14:textId="77777777" w:rsidTr="00E37E95">
        <w:trPr>
          <w:trHeight w:val="635"/>
        </w:trPr>
        <w:tc>
          <w:tcPr>
            <w:tcW w:w="1526" w:type="dxa"/>
          </w:tcPr>
          <w:p w14:paraId="2CAD1403" w14:textId="77777777" w:rsidR="00E37E95" w:rsidRDefault="00B52FE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2CAD1404" w14:textId="79ABFA83" w:rsidR="00E37E95" w:rsidRDefault="001A5784">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CC6FF1">
              <w:rPr>
                <w:rFonts w:ascii="Arial" w:eastAsia="Arial" w:hAnsi="Arial" w:cs="Arial"/>
                <w:color w:val="000000"/>
                <w:sz w:val="24"/>
                <w:szCs w:val="24"/>
                <w:highlight w:val="black"/>
              </w:rPr>
              <w:t>xxxxxxxxxxxxxxxx</w:t>
            </w:r>
            <w:proofErr w:type="spellEnd"/>
          </w:p>
        </w:tc>
        <w:tc>
          <w:tcPr>
            <w:tcW w:w="1556" w:type="dxa"/>
          </w:tcPr>
          <w:p w14:paraId="2CAD1405" w14:textId="77777777" w:rsidR="00E37E95" w:rsidRDefault="00B52FE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2CAD1406" w14:textId="344DD6FA" w:rsidR="00E37E95" w:rsidRDefault="00CC6FF1">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CC6FF1">
              <w:rPr>
                <w:rFonts w:ascii="Arial" w:eastAsia="Arial" w:hAnsi="Arial" w:cs="Arial"/>
                <w:color w:val="000000"/>
                <w:sz w:val="24"/>
                <w:szCs w:val="24"/>
                <w:highlight w:val="black"/>
              </w:rPr>
              <w:t>xxxxxxxxxxxxxxxxx</w:t>
            </w:r>
            <w:proofErr w:type="spellEnd"/>
          </w:p>
        </w:tc>
      </w:tr>
      <w:tr w:rsidR="00E37E95" w14:paraId="2CAD140C" w14:textId="77777777" w:rsidTr="00E37E95">
        <w:trPr>
          <w:trHeight w:val="635"/>
        </w:trPr>
        <w:tc>
          <w:tcPr>
            <w:tcW w:w="1526" w:type="dxa"/>
          </w:tcPr>
          <w:p w14:paraId="2CAD1408" w14:textId="77777777" w:rsidR="00E37E95" w:rsidRDefault="00B52FE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2CAD1409" w14:textId="634BAA9F" w:rsidR="00E37E95" w:rsidRDefault="001A5784">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CC6FF1">
              <w:rPr>
                <w:rFonts w:ascii="Arial" w:eastAsia="Arial" w:hAnsi="Arial" w:cs="Arial"/>
                <w:color w:val="000000"/>
                <w:sz w:val="24"/>
                <w:szCs w:val="24"/>
                <w:highlight w:val="black"/>
              </w:rPr>
              <w:t>xxxxxxxxxxxxxxxxx</w:t>
            </w:r>
            <w:proofErr w:type="spellEnd"/>
          </w:p>
        </w:tc>
        <w:tc>
          <w:tcPr>
            <w:tcW w:w="1556" w:type="dxa"/>
          </w:tcPr>
          <w:p w14:paraId="2CAD140A" w14:textId="77777777" w:rsidR="00E37E95" w:rsidRDefault="00B52FE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2CAD140B" w14:textId="68EF2B73" w:rsidR="00E37E95" w:rsidRDefault="00CC6FF1">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CC6FF1">
              <w:rPr>
                <w:rFonts w:ascii="Arial" w:eastAsia="Arial" w:hAnsi="Arial" w:cs="Arial"/>
                <w:color w:val="000000"/>
                <w:sz w:val="24"/>
                <w:szCs w:val="24"/>
                <w:highlight w:val="black"/>
              </w:rPr>
              <w:t>xxxxxxxxxxxxxxxxx</w:t>
            </w:r>
            <w:proofErr w:type="spellEnd"/>
          </w:p>
        </w:tc>
      </w:tr>
      <w:tr w:rsidR="00E37E95" w14:paraId="2CAD1411" w14:textId="77777777" w:rsidTr="00E37E95">
        <w:trPr>
          <w:trHeight w:val="635"/>
        </w:trPr>
        <w:tc>
          <w:tcPr>
            <w:tcW w:w="1526" w:type="dxa"/>
          </w:tcPr>
          <w:p w14:paraId="2CAD140D" w14:textId="77777777" w:rsidR="00E37E95" w:rsidRDefault="00B52FE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2CAD140E" w14:textId="64FCCE60" w:rsidR="00E37E95" w:rsidRDefault="001A5784">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CC6FF1">
              <w:rPr>
                <w:rFonts w:ascii="Arial" w:eastAsia="Arial" w:hAnsi="Arial" w:cs="Arial"/>
                <w:color w:val="000000"/>
                <w:sz w:val="24"/>
                <w:szCs w:val="24"/>
                <w:highlight w:val="black"/>
              </w:rPr>
              <w:t>xxxxxxxxxxxxxxxxx</w:t>
            </w:r>
            <w:proofErr w:type="spellEnd"/>
          </w:p>
        </w:tc>
        <w:tc>
          <w:tcPr>
            <w:tcW w:w="1556" w:type="dxa"/>
          </w:tcPr>
          <w:p w14:paraId="2CAD140F" w14:textId="77777777" w:rsidR="00E37E95" w:rsidRDefault="00B52FE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2CAD1410" w14:textId="179D7E46" w:rsidR="00E37E95" w:rsidRDefault="00CC6FF1">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CC6FF1">
              <w:rPr>
                <w:rFonts w:ascii="Arial" w:eastAsia="Arial" w:hAnsi="Arial" w:cs="Arial"/>
                <w:color w:val="000000"/>
                <w:sz w:val="24"/>
                <w:szCs w:val="24"/>
                <w:highlight w:val="black"/>
              </w:rPr>
              <w:t>xxxxxxxxxxxxxxxxx</w:t>
            </w:r>
            <w:proofErr w:type="spellEnd"/>
          </w:p>
        </w:tc>
      </w:tr>
      <w:tr w:rsidR="00E37E95" w14:paraId="2CAD1416" w14:textId="77777777" w:rsidTr="00E37E95">
        <w:trPr>
          <w:trHeight w:val="863"/>
        </w:trPr>
        <w:tc>
          <w:tcPr>
            <w:tcW w:w="1526" w:type="dxa"/>
          </w:tcPr>
          <w:p w14:paraId="2CAD1412" w14:textId="77777777" w:rsidR="00E37E95" w:rsidRDefault="00B52FE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2CAD1413" w14:textId="6446F37E" w:rsidR="00E37E95" w:rsidRDefault="001A5784">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CC6FF1">
              <w:rPr>
                <w:rFonts w:ascii="Arial" w:eastAsia="Arial" w:hAnsi="Arial" w:cs="Arial"/>
                <w:color w:val="000000"/>
                <w:sz w:val="24"/>
                <w:szCs w:val="24"/>
                <w:highlight w:val="black"/>
              </w:rPr>
              <w:t>xxxxxxxxxxxxxxxxx</w:t>
            </w:r>
            <w:proofErr w:type="spellEnd"/>
          </w:p>
        </w:tc>
        <w:tc>
          <w:tcPr>
            <w:tcW w:w="1556" w:type="dxa"/>
          </w:tcPr>
          <w:p w14:paraId="2CAD1414" w14:textId="77777777" w:rsidR="00E37E95" w:rsidRDefault="00B52FE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2CAD1415" w14:textId="008467FE" w:rsidR="00E37E95" w:rsidRDefault="00CC6FF1">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CC6FF1">
              <w:rPr>
                <w:rFonts w:ascii="Arial" w:eastAsia="Arial" w:hAnsi="Arial" w:cs="Arial"/>
                <w:color w:val="000000"/>
                <w:sz w:val="24"/>
                <w:szCs w:val="24"/>
                <w:highlight w:val="black"/>
              </w:rPr>
              <w:t>xxxxxxxxxxxxxxxxx</w:t>
            </w:r>
            <w:proofErr w:type="spellEnd"/>
          </w:p>
        </w:tc>
      </w:tr>
    </w:tbl>
    <w:p w14:paraId="2CAD1417" w14:textId="77777777" w:rsidR="00E37E95" w:rsidRDefault="00E37E95">
      <w:pPr>
        <w:rPr>
          <w:rFonts w:ascii="Arial" w:eastAsia="Arial" w:hAnsi="Arial" w:cs="Arial"/>
          <w:color w:val="1F497D"/>
          <w:sz w:val="24"/>
          <w:szCs w:val="24"/>
          <w:highlight w:val="yellow"/>
        </w:rPr>
      </w:pPr>
    </w:p>
    <w:p w14:paraId="2CAD1419" w14:textId="77777777" w:rsidR="00E37E95" w:rsidRDefault="00E37E95">
      <w:pPr>
        <w:rPr>
          <w:rFonts w:ascii="Arial" w:eastAsia="Arial" w:hAnsi="Arial" w:cs="Arial"/>
        </w:rPr>
      </w:pPr>
    </w:p>
    <w:sectPr w:rsidR="00E37E9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54E52" w14:textId="77777777" w:rsidR="00F33C1C" w:rsidRDefault="00B52FE5">
      <w:pPr>
        <w:spacing w:after="0" w:line="240" w:lineRule="auto"/>
      </w:pPr>
      <w:r>
        <w:separator/>
      </w:r>
    </w:p>
  </w:endnote>
  <w:endnote w:type="continuationSeparator" w:id="0">
    <w:p w14:paraId="76CB0EA9" w14:textId="77777777" w:rsidR="00F33C1C" w:rsidRDefault="00B52FE5">
      <w:pPr>
        <w:spacing w:after="0" w:line="240" w:lineRule="auto"/>
      </w:pPr>
      <w:r>
        <w:continuationSeparator/>
      </w:r>
    </w:p>
  </w:endnote>
  <w:endnote w:type="continuationNotice" w:id="1">
    <w:p w14:paraId="47C7341B" w14:textId="77777777" w:rsidR="006A2A61" w:rsidRDefault="006A2A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1684" w14:textId="77777777" w:rsidR="00B52FE5" w:rsidRDefault="00B52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141C" w14:textId="65B1FE89" w:rsidR="00E37E95" w:rsidRDefault="00B52FE5">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8240" behindDoc="0" locked="0" layoutInCell="0" allowOverlap="1" wp14:anchorId="787EB671" wp14:editId="021B306C">
              <wp:simplePos x="0" y="0"/>
              <wp:positionH relativeFrom="page">
                <wp:posOffset>0</wp:posOffset>
              </wp:positionH>
              <wp:positionV relativeFrom="page">
                <wp:posOffset>10227945</wp:posOffset>
              </wp:positionV>
              <wp:extent cx="7560310"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117C1E" w14:textId="75836D49" w:rsidR="00B52FE5" w:rsidRPr="00B52FE5" w:rsidRDefault="00B52FE5" w:rsidP="00B52FE5">
                          <w:pPr>
                            <w:spacing w:after="0"/>
                            <w:jc w:val="center"/>
                            <w:rPr>
                              <w:rFonts w:cs="Calibri"/>
                              <w:color w:val="000000"/>
                              <w:sz w:val="20"/>
                            </w:rPr>
                          </w:pPr>
                          <w:r w:rsidRPr="00B52FE5">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7EB671" id="_x0000_t202" coordsize="21600,21600" o:spt="202" path="m,l,21600r21600,l21600,xe">
              <v:stroke joinstyle="miter"/>
              <v:path gradientshapeok="t" o:connecttype="rect"/>
            </v:shapetype>
            <v:shape id="Text Box 1"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77117C1E" w14:textId="75836D49" w:rsidR="00B52FE5" w:rsidRPr="00B52FE5" w:rsidRDefault="00B52FE5" w:rsidP="00B52FE5">
                    <w:pPr>
                      <w:spacing w:after="0"/>
                      <w:jc w:val="center"/>
                      <w:rPr>
                        <w:rFonts w:cs="Calibri"/>
                        <w:color w:val="000000"/>
                        <w:sz w:val="20"/>
                      </w:rPr>
                    </w:pPr>
                    <w:r w:rsidRPr="00B52FE5">
                      <w:rPr>
                        <w:rFonts w:cs="Calibri"/>
                        <w:color w:val="000000"/>
                        <w:sz w:val="20"/>
                      </w:rPr>
                      <w:t>OFFICIAL</w:t>
                    </w:r>
                  </w:p>
                </w:txbxContent>
              </v:textbox>
              <w10:wrap anchorx="page" anchory="page"/>
            </v:shape>
          </w:pict>
        </mc:Fallback>
      </mc:AlternateContent>
    </w:r>
    <w:r>
      <w:rPr>
        <w:rFonts w:ascii="Arial" w:eastAsia="Arial" w:hAnsi="Arial" w:cs="Arial"/>
        <w:sz w:val="20"/>
        <w:szCs w:val="20"/>
      </w:rPr>
      <w:t>RM6126 - Research &amp; Insights DPS</w:t>
    </w:r>
    <w:r>
      <w:rPr>
        <w:rFonts w:ascii="Arial" w:eastAsia="Arial" w:hAnsi="Arial" w:cs="Arial"/>
        <w:sz w:val="20"/>
        <w:szCs w:val="20"/>
      </w:rPr>
      <w:tab/>
      <w:t xml:space="preserve">                                           </w:t>
    </w:r>
  </w:p>
  <w:p w14:paraId="2CAD141D" w14:textId="33998462"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83BC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CAD141E" w14:textId="77777777" w:rsidR="00E37E95" w:rsidRDefault="00B52FE5">
    <w:pPr>
      <w:spacing w:after="0" w:line="240" w:lineRule="auto"/>
      <w:rPr>
        <w:rFonts w:ascii="Arial" w:eastAsia="Arial" w:hAnsi="Arial" w:cs="Arial"/>
        <w:sz w:val="20"/>
        <w:szCs w:val="20"/>
      </w:rPr>
    </w:pPr>
    <w:r>
      <w:rPr>
        <w:rFonts w:ascii="Arial" w:eastAsia="Arial" w:hAnsi="Arial" w:cs="Arial"/>
        <w:sz w:val="20"/>
        <w:szCs w:val="20"/>
      </w:rPr>
      <w:t>Model Version: v1.3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1421" w14:textId="77777777" w:rsidR="00E37E95" w:rsidRDefault="00E37E95">
    <w:pPr>
      <w:tabs>
        <w:tab w:val="center" w:pos="4513"/>
        <w:tab w:val="right" w:pos="9026"/>
      </w:tabs>
      <w:spacing w:after="0"/>
      <w:jc w:val="both"/>
      <w:rPr>
        <w:color w:val="A6A6A6"/>
      </w:rPr>
    </w:pPr>
  </w:p>
  <w:p w14:paraId="2CAD1422" w14:textId="77777777" w:rsidR="00E37E95" w:rsidRDefault="00B52FE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CAD1423" w14:textId="77777777"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C6FF1">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CAD1424" w14:textId="77777777" w:rsidR="00E37E95" w:rsidRDefault="00B52FE5">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EE018" w14:textId="77777777" w:rsidR="00F33C1C" w:rsidRDefault="00B52FE5">
      <w:pPr>
        <w:spacing w:after="0" w:line="240" w:lineRule="auto"/>
      </w:pPr>
      <w:r>
        <w:separator/>
      </w:r>
    </w:p>
  </w:footnote>
  <w:footnote w:type="continuationSeparator" w:id="0">
    <w:p w14:paraId="1ECD2A67" w14:textId="77777777" w:rsidR="00F33C1C" w:rsidRDefault="00B52FE5">
      <w:pPr>
        <w:spacing w:after="0" w:line="240" w:lineRule="auto"/>
      </w:pPr>
      <w:r>
        <w:continuationSeparator/>
      </w:r>
    </w:p>
  </w:footnote>
  <w:footnote w:type="continuationNotice" w:id="1">
    <w:p w14:paraId="1F8E2B3A" w14:textId="77777777" w:rsidR="006A2A61" w:rsidRDefault="006A2A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6B6A7" w14:textId="77777777" w:rsidR="00B52FE5" w:rsidRDefault="00B52F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141A" w14:textId="77777777"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Template and Order Schedules)</w:t>
    </w:r>
  </w:p>
  <w:p w14:paraId="2CAD141B" w14:textId="77777777"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141F" w14:textId="77777777"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2CAD1420" w14:textId="77777777"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AAA"/>
    <w:multiLevelType w:val="hybridMultilevel"/>
    <w:tmpl w:val="FB6016AA"/>
    <w:lvl w:ilvl="0" w:tplc="0F34B90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85B27"/>
    <w:multiLevelType w:val="multilevel"/>
    <w:tmpl w:val="68D0742E"/>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B2A07F7"/>
    <w:multiLevelType w:val="multilevel"/>
    <w:tmpl w:val="7CAEB3B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79423D33"/>
    <w:multiLevelType w:val="multilevel"/>
    <w:tmpl w:val="3DD203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E15328E"/>
    <w:multiLevelType w:val="multilevel"/>
    <w:tmpl w:val="3EC8098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3"/>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E95"/>
    <w:rsid w:val="000214CC"/>
    <w:rsid w:val="00061267"/>
    <w:rsid w:val="000D5397"/>
    <w:rsid w:val="000F36F8"/>
    <w:rsid w:val="001235B8"/>
    <w:rsid w:val="0012376D"/>
    <w:rsid w:val="0015366B"/>
    <w:rsid w:val="001A5784"/>
    <w:rsid w:val="0031466E"/>
    <w:rsid w:val="0035485B"/>
    <w:rsid w:val="0036637D"/>
    <w:rsid w:val="00414DEC"/>
    <w:rsid w:val="00461BF7"/>
    <w:rsid w:val="004B095D"/>
    <w:rsid w:val="00561167"/>
    <w:rsid w:val="0063693B"/>
    <w:rsid w:val="006530B9"/>
    <w:rsid w:val="00663840"/>
    <w:rsid w:val="006A2A61"/>
    <w:rsid w:val="00706852"/>
    <w:rsid w:val="00783BC8"/>
    <w:rsid w:val="00812011"/>
    <w:rsid w:val="008A6960"/>
    <w:rsid w:val="00912A7A"/>
    <w:rsid w:val="0091759B"/>
    <w:rsid w:val="00944674"/>
    <w:rsid w:val="009709A5"/>
    <w:rsid w:val="009756A4"/>
    <w:rsid w:val="00980FAE"/>
    <w:rsid w:val="00A46982"/>
    <w:rsid w:val="00AA6A7B"/>
    <w:rsid w:val="00AC0379"/>
    <w:rsid w:val="00B07377"/>
    <w:rsid w:val="00B13883"/>
    <w:rsid w:val="00B30FCF"/>
    <w:rsid w:val="00B52FE5"/>
    <w:rsid w:val="00B855FC"/>
    <w:rsid w:val="00C41B53"/>
    <w:rsid w:val="00C94B40"/>
    <w:rsid w:val="00CC6FF1"/>
    <w:rsid w:val="00CE3DA4"/>
    <w:rsid w:val="00D548D2"/>
    <w:rsid w:val="00D76A8E"/>
    <w:rsid w:val="00DA7562"/>
    <w:rsid w:val="00E37E95"/>
    <w:rsid w:val="00E44C54"/>
    <w:rsid w:val="00F01D52"/>
    <w:rsid w:val="00F33C1C"/>
    <w:rsid w:val="0368298D"/>
    <w:rsid w:val="056A7DF5"/>
    <w:rsid w:val="06945832"/>
    <w:rsid w:val="0A9C1AD6"/>
    <w:rsid w:val="0ADC2891"/>
    <w:rsid w:val="0C479277"/>
    <w:rsid w:val="0C76BC74"/>
    <w:rsid w:val="0FB9DFBD"/>
    <w:rsid w:val="26D39AA8"/>
    <w:rsid w:val="2B89D4A3"/>
    <w:rsid w:val="2CB5FEEA"/>
    <w:rsid w:val="2D2449DB"/>
    <w:rsid w:val="2D25A504"/>
    <w:rsid w:val="2E391C19"/>
    <w:rsid w:val="3A0BE477"/>
    <w:rsid w:val="3DA8EFD0"/>
    <w:rsid w:val="3E47852E"/>
    <w:rsid w:val="42DE0430"/>
    <w:rsid w:val="5194E513"/>
    <w:rsid w:val="54CC85D5"/>
    <w:rsid w:val="5FCD4082"/>
    <w:rsid w:val="65E6CACA"/>
    <w:rsid w:val="6B5AE41B"/>
    <w:rsid w:val="6F3B56DE"/>
    <w:rsid w:val="70D7273F"/>
    <w:rsid w:val="7710F5CC"/>
    <w:rsid w:val="7A8DB0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AD1343"/>
  <w15:docId w15:val="{A6C3FFE7-1E70-49B6-AFCA-8F5B5A575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customStyle="1" w:styleId="Standard">
    <w:name w:val="Standard"/>
    <w:rsid w:val="00B855FC"/>
    <w:pPr>
      <w:suppressAutoHyphens/>
      <w:autoSpaceDN w:val="0"/>
      <w:textAlignment w:val="baseline"/>
    </w:pPr>
    <w:rPr>
      <w:rFonts w:cs="Times New Roman"/>
      <w:lang w:eastAsia="zh-CN" w:bidi="hi-IN"/>
    </w:rPr>
  </w:style>
  <w:style w:type="character" w:styleId="Hyperlink">
    <w:name w:val="Hyperlink"/>
    <w:basedOn w:val="DefaultParagraphFont"/>
    <w:uiPriority w:val="99"/>
    <w:unhideWhenUsed/>
    <w:rsid w:val="0012376D"/>
    <w:rPr>
      <w:color w:val="0000FF" w:themeColor="hyperlink"/>
      <w:u w:val="single"/>
    </w:rPr>
  </w:style>
  <w:style w:type="character" w:styleId="UnresolvedMention">
    <w:name w:val="Unresolved Mention"/>
    <w:basedOn w:val="DefaultParagraphFont"/>
    <w:uiPriority w:val="99"/>
    <w:semiHidden/>
    <w:unhideWhenUsed/>
    <w:rsid w:val="001237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7458">
      <w:bodyDiv w:val="1"/>
      <w:marLeft w:val="0"/>
      <w:marRight w:val="0"/>
      <w:marTop w:val="0"/>
      <w:marBottom w:val="0"/>
      <w:divBdr>
        <w:top w:val="none" w:sz="0" w:space="0" w:color="auto"/>
        <w:left w:val="none" w:sz="0" w:space="0" w:color="auto"/>
        <w:bottom w:val="none" w:sz="0" w:space="0" w:color="auto"/>
        <w:right w:val="none" w:sz="0" w:space="0" w:color="auto"/>
      </w:divBdr>
    </w:div>
    <w:div w:id="723867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C634A75A-1FFA-4E85-9850-61CDBEEB3B1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http://schemas.microsoft.com/sharepoint/v3"/>
    <ds:schemaRef ds:uri="df2fe17e-1586-4888-a73f-0fe1768209fa"/>
    <ds:schemaRef ds:uri="http://www.w3.org/XML/1998/namespace"/>
    <ds:schemaRef ds:uri="http://purl.org/dc/dcmitype/"/>
  </ds:schemaRefs>
</ds:datastoreItem>
</file>

<file path=customXml/itemProps3.xml><?xml version="1.0" encoding="utf-8"?>
<ds:datastoreItem xmlns:ds="http://schemas.openxmlformats.org/officeDocument/2006/customXml" ds:itemID="{45D63225-6856-441B-8A2D-F8E593A19B42}">
  <ds:schemaRefs>
    <ds:schemaRef ds:uri="http://schemas.microsoft.com/sharepoint/v3/contenttype/forms"/>
  </ds:schemaRefs>
</ds:datastoreItem>
</file>

<file path=customXml/itemProps4.xml><?xml version="1.0" encoding="utf-8"?>
<ds:datastoreItem xmlns:ds="http://schemas.openxmlformats.org/officeDocument/2006/customXml" ds:itemID="{93AB7D0E-24DF-46B0-85BB-45A7AA2D2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Pages>
  <Words>982</Words>
  <Characters>5600</Characters>
  <Application>Microsoft Office Word</Application>
  <DocSecurity>0</DocSecurity>
  <Lines>46</Lines>
  <Paragraphs>13</Paragraphs>
  <ScaleCrop>false</ScaleCrop>
  <Company/>
  <LinksUpToDate>false</LinksUpToDate>
  <CharactersWithSpaces>6569</CharactersWithSpaces>
  <SharedDoc>false</SharedDoc>
  <HLinks>
    <vt:vector size="6" baseType="variant">
      <vt:variant>
        <vt:i4>2752528</vt:i4>
      </vt:variant>
      <vt:variant>
        <vt:i4>0</vt:i4>
      </vt:variant>
      <vt:variant>
        <vt:i4>0</vt:i4>
      </vt:variant>
      <vt:variant>
        <vt:i4>5</vt:i4>
      </vt:variant>
      <vt:variant>
        <vt:lpwstr>mailto:guy.goodwin@natcen.ac.uk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Yeates, Rebecca (Commercial)</dc:creator>
  <cp:lastModifiedBy>Yeates, Rebecca (Commercial)</cp:lastModifiedBy>
  <cp:revision>42</cp:revision>
  <dcterms:created xsi:type="dcterms:W3CDTF">2021-09-15T15:57:00Z</dcterms:created>
  <dcterms:modified xsi:type="dcterms:W3CDTF">2023-05-25T12:04:00Z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2023-01-24T11:07:45Z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02d7fd1e-6f97-4cc5-9d13-34ed689281ea</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